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DD5B5" w14:textId="01CF9162" w:rsidR="002D2D03" w:rsidRPr="002D2D03" w:rsidRDefault="001B3CD0" w:rsidP="002D2D03">
      <w:pPr>
        <w:snapToGrid w:val="0"/>
        <w:spacing w:afterLines="25" w:after="90"/>
        <w:jc w:val="both"/>
        <w:rPr>
          <w:rFonts w:ascii="Palatino Linotype" w:eastAsia="標楷體" w:hAnsi="Palatino Linotype" w:cs="Times New Roman"/>
          <w:b/>
          <w:sz w:val="28"/>
          <w:szCs w:val="28"/>
        </w:rPr>
      </w:pPr>
      <w:bookmarkStart w:id="0" w:name="_GoBack"/>
      <w:bookmarkEnd w:id="0"/>
      <w:r w:rsidRPr="002D2D03">
        <w:rPr>
          <w:rFonts w:ascii="Palatino Linotype" w:eastAsia="標楷體" w:hAnsi="Palatino Linotype" w:cs="Times New Roman"/>
          <w:b/>
          <w:color w:val="002060"/>
          <w:sz w:val="28"/>
          <w:szCs w:val="28"/>
        </w:rPr>
        <w:t>2023 1</w:t>
      </w:r>
      <w:r w:rsidRPr="002D2D03">
        <w:rPr>
          <w:rFonts w:ascii="Palatino Linotype" w:eastAsia="標楷體" w:hAnsi="Palatino Linotype" w:cs="Times New Roman"/>
          <w:b/>
          <w:color w:val="002060"/>
          <w:sz w:val="28"/>
          <w:szCs w:val="28"/>
          <w:vertAlign w:val="superscript"/>
        </w:rPr>
        <w:t>st</w:t>
      </w:r>
      <w:r w:rsidRPr="002D2D03">
        <w:rPr>
          <w:rFonts w:ascii="Palatino Linotype" w:eastAsia="標楷體" w:hAnsi="Palatino Linotype" w:cs="Times New Roman"/>
          <w:b/>
          <w:color w:val="002060"/>
          <w:sz w:val="28"/>
          <w:szCs w:val="28"/>
        </w:rPr>
        <w:t xml:space="preserve"> International Symposium on Carbon Materials for Energy, Environment,</w:t>
      </w:r>
      <w:r>
        <w:rPr>
          <w:rFonts w:ascii="Palatino Linotype" w:eastAsia="標楷體" w:hAnsi="Palatino Linotype" w:cs="Times New Roman"/>
          <w:b/>
          <w:color w:val="002060"/>
          <w:sz w:val="28"/>
          <w:szCs w:val="28"/>
        </w:rPr>
        <w:t xml:space="preserve"> </w:t>
      </w:r>
      <w:r w:rsidRPr="002D2D03">
        <w:rPr>
          <w:rFonts w:ascii="Palatino Linotype" w:eastAsia="標楷體" w:hAnsi="Palatino Linotype" w:cs="Times New Roman"/>
          <w:b/>
          <w:color w:val="002060"/>
          <w:sz w:val="28"/>
          <w:szCs w:val="28"/>
        </w:rPr>
        <w:t>Sustainability, and Bio-applications</w:t>
      </w:r>
      <w:r>
        <w:rPr>
          <w:rFonts w:ascii="Palatino Linotype" w:eastAsia="標楷體" w:hAnsi="Palatino Linotype" w:cs="Times New Roman"/>
          <w:b/>
          <w:color w:val="002060"/>
          <w:sz w:val="28"/>
          <w:szCs w:val="28"/>
        </w:rPr>
        <w:t xml:space="preserve"> (</w:t>
      </w:r>
      <w:r w:rsidRPr="00A64A76">
        <w:rPr>
          <w:rFonts w:ascii="Palatino Linotype" w:eastAsia="標楷體" w:hAnsi="Palatino Linotype" w:cs="Times New Roman"/>
          <w:b/>
          <w:color w:val="002060"/>
          <w:sz w:val="28"/>
          <w:szCs w:val="28"/>
        </w:rPr>
        <w:t>2023 ISCM-1</w:t>
      </w:r>
      <w:r>
        <w:rPr>
          <w:rFonts w:ascii="Palatino Linotype" w:eastAsia="標楷體" w:hAnsi="Palatino Linotype" w:cs="Times New Roman"/>
          <w:b/>
          <w:color w:val="0070C0"/>
          <w:sz w:val="28"/>
          <w:szCs w:val="28"/>
        </w:rPr>
        <w:t>)</w:t>
      </w:r>
      <w:r>
        <w:rPr>
          <w:rFonts w:ascii="Palatino Linotype" w:eastAsia="標楷體" w:hAnsi="Palatino Linotype" w:cs="Times New Roman"/>
          <w:b/>
          <w:color w:val="002060"/>
          <w:sz w:val="28"/>
          <w:szCs w:val="28"/>
        </w:rPr>
        <w:t xml:space="preserve"> with </w:t>
      </w:r>
      <w:r w:rsidR="002D2D03">
        <w:rPr>
          <w:rFonts w:ascii="Palatino Linotype" w:eastAsia="標楷體" w:hAnsi="Palatino Linotype" w:cs="Times New Roman"/>
          <w:b/>
          <w:color w:val="002060"/>
          <w:sz w:val="28"/>
          <w:szCs w:val="28"/>
        </w:rPr>
        <w:t>6</w:t>
      </w:r>
      <w:r w:rsidR="002D2D03" w:rsidRPr="002D2D03">
        <w:rPr>
          <w:rFonts w:ascii="Palatino Linotype" w:eastAsia="標楷體" w:hAnsi="Palatino Linotype" w:cs="Times New Roman"/>
          <w:b/>
          <w:color w:val="002060"/>
          <w:sz w:val="28"/>
          <w:szCs w:val="28"/>
          <w:vertAlign w:val="superscript"/>
        </w:rPr>
        <w:t>th</w:t>
      </w:r>
      <w:r w:rsidR="002D2D03">
        <w:rPr>
          <w:rFonts w:ascii="Palatino Linotype" w:eastAsia="標楷體" w:hAnsi="Palatino Linotype" w:cs="Times New Roman"/>
          <w:b/>
          <w:color w:val="002060"/>
          <w:sz w:val="28"/>
          <w:szCs w:val="28"/>
        </w:rPr>
        <w:t xml:space="preserve"> Taiwan Carbon Conference</w:t>
      </w:r>
    </w:p>
    <w:p w14:paraId="04DC4C5C" w14:textId="5CD1CB6A" w:rsidR="006D6DC4" w:rsidRPr="008F7A8F" w:rsidRDefault="006D6DC4" w:rsidP="008F7A8F">
      <w:pPr>
        <w:snapToGrid w:val="0"/>
        <w:spacing w:afterLines="25" w:after="90"/>
        <w:jc w:val="center"/>
        <w:rPr>
          <w:rFonts w:ascii="Palatino Linotype" w:eastAsia="標楷體" w:hAnsi="Palatino Linotype" w:cs="Times New Roman"/>
          <w:b/>
          <w:sz w:val="28"/>
          <w:szCs w:val="28"/>
        </w:rPr>
      </w:pPr>
      <w:r w:rsidRPr="007E53DE">
        <w:rPr>
          <w:rFonts w:ascii="標楷體" w:eastAsia="標楷體" w:hAnsi="標楷體" w:cs="Times New Roman"/>
          <w:b/>
          <w:sz w:val="28"/>
          <w:szCs w:val="28"/>
        </w:rPr>
        <w:br/>
      </w:r>
      <w:r w:rsidR="008F7A8F" w:rsidRPr="008F7A8F">
        <w:rPr>
          <w:rFonts w:ascii="Palatino Linotype" w:eastAsia="標楷體" w:hAnsi="Palatino Linotype" w:cs="Times New Roman"/>
          <w:b/>
          <w:sz w:val="28"/>
          <w:szCs w:val="28"/>
        </w:rPr>
        <w:t>P</w:t>
      </w:r>
      <w:r w:rsidR="008F7A8F">
        <w:rPr>
          <w:rFonts w:ascii="Palatino Linotype" w:eastAsia="標楷體" w:hAnsi="Palatino Linotype" w:cs="Times New Roman"/>
          <w:b/>
          <w:sz w:val="28"/>
          <w:szCs w:val="28"/>
        </w:rPr>
        <w:t>oster Compe</w:t>
      </w:r>
      <w:r w:rsidR="008F7A8F" w:rsidRPr="008F7A8F">
        <w:rPr>
          <w:rFonts w:ascii="Palatino Linotype" w:eastAsia="標楷體" w:hAnsi="Palatino Linotype" w:cs="Times New Roman"/>
          <w:b/>
          <w:sz w:val="28"/>
          <w:szCs w:val="28"/>
        </w:rPr>
        <w:t>tition</w:t>
      </w:r>
      <w:r w:rsidR="008F7A8F">
        <w:rPr>
          <w:rFonts w:ascii="Palatino Linotype" w:eastAsia="標楷體" w:hAnsi="Palatino Linotype" w:cs="Times New Roman"/>
          <w:b/>
          <w:sz w:val="28"/>
          <w:szCs w:val="28"/>
        </w:rPr>
        <w:t xml:space="preserve"> Guidelines</w:t>
      </w:r>
    </w:p>
    <w:p w14:paraId="0CDF4EFF" w14:textId="74B157AB" w:rsidR="006D6DC4" w:rsidRPr="00B812F1" w:rsidRDefault="00B812F1" w:rsidP="006D6DC4">
      <w:pPr>
        <w:jc w:val="both"/>
        <w:rPr>
          <w:rFonts w:ascii="Palatino Linotype" w:eastAsia="標楷體" w:hAnsi="Palatino Linotype" w:cs="Times New Roman"/>
          <w:color w:val="000000" w:themeColor="text1"/>
          <w:szCs w:val="24"/>
        </w:rPr>
      </w:pPr>
      <w:r w:rsidRPr="00B812F1">
        <w:rPr>
          <w:rFonts w:ascii="Palatino Linotype" w:eastAsia="標楷體" w:hAnsi="Palatino Linotype" w:cs="Times New Roman"/>
          <w:color w:val="000000" w:themeColor="text1"/>
          <w:szCs w:val="24"/>
        </w:rPr>
        <w:t>The Poster Award Competition aims to encourage researchers and students to improve and exchange their research progresses, thereby increasing knowledge and research potential in carbon materials through poster presentations. The organization will form a selection committee by inviting several reviewers. The committees will choose and recognize the best presentations.</w:t>
      </w:r>
    </w:p>
    <w:p w14:paraId="527D297D" w14:textId="77777777" w:rsidR="00B812F1" w:rsidRPr="00B812F1" w:rsidRDefault="00B812F1" w:rsidP="006D6DC4">
      <w:pPr>
        <w:jc w:val="both"/>
        <w:rPr>
          <w:rFonts w:ascii="Palatino Linotype" w:eastAsia="標楷體" w:hAnsi="Palatino Linotype" w:cs="Times New Roman"/>
          <w:szCs w:val="24"/>
        </w:rPr>
      </w:pPr>
    </w:p>
    <w:p w14:paraId="25BC2D23" w14:textId="1DACC5A3" w:rsidR="002A00B2" w:rsidRPr="002A00B2" w:rsidRDefault="002A00B2" w:rsidP="002A00B2">
      <w:pPr>
        <w:pStyle w:val="a3"/>
        <w:numPr>
          <w:ilvl w:val="0"/>
          <w:numId w:val="10"/>
        </w:numPr>
        <w:ind w:leftChars="0"/>
        <w:jc w:val="both"/>
        <w:rPr>
          <w:rFonts w:ascii="標楷體" w:eastAsia="標楷體" w:hAnsi="標楷體"/>
          <w:color w:val="002060"/>
        </w:rPr>
      </w:pPr>
      <w:r w:rsidRPr="002A00B2">
        <w:rPr>
          <w:rFonts w:ascii="Palatino Linotype" w:eastAsia="標楷體" w:hAnsi="Palatino Linotype"/>
          <w:b/>
          <w:color w:val="002060"/>
        </w:rPr>
        <w:t>Registration information</w:t>
      </w:r>
      <w:r w:rsidRPr="002A00B2">
        <w:rPr>
          <w:rFonts w:ascii="標楷體" w:eastAsia="標楷體" w:hAnsi="標楷體"/>
          <w:color w:val="002060"/>
        </w:rPr>
        <w:t>：</w:t>
      </w:r>
    </w:p>
    <w:p w14:paraId="344D94AF" w14:textId="0EFB317E" w:rsidR="0013376A" w:rsidRPr="00B812F1" w:rsidRDefault="002A00B2" w:rsidP="006D6DC4">
      <w:pPr>
        <w:jc w:val="both"/>
        <w:rPr>
          <w:rFonts w:ascii="Palatino Linotype" w:eastAsia="標楷體" w:hAnsi="Palatino Linotype" w:cs="Times New Roman"/>
          <w:color w:val="000000" w:themeColor="text1"/>
          <w:szCs w:val="24"/>
        </w:rPr>
      </w:pPr>
      <w:r>
        <w:rPr>
          <w:rFonts w:ascii="Palatino Linotype" w:eastAsia="標楷體" w:hAnsi="Palatino Linotype"/>
          <w:color w:val="000000" w:themeColor="text1"/>
        </w:rPr>
        <w:t xml:space="preserve">Presenters </w:t>
      </w:r>
      <w:r w:rsidRPr="00ED01DB">
        <w:rPr>
          <w:rFonts w:ascii="Palatino Linotype" w:eastAsia="標楷體" w:hAnsi="Palatino Linotype"/>
          <w:color w:val="000000" w:themeColor="text1"/>
        </w:rPr>
        <w:t xml:space="preserve">entering the </w:t>
      </w:r>
      <w:r>
        <w:rPr>
          <w:rFonts w:ascii="Palatino Linotype" w:eastAsia="標楷體" w:hAnsi="Palatino Linotype"/>
          <w:color w:val="002060"/>
        </w:rPr>
        <w:t>poster a</w:t>
      </w:r>
      <w:r w:rsidRPr="00FD4BF4">
        <w:rPr>
          <w:rFonts w:ascii="Palatino Linotype" w:eastAsia="標楷體" w:hAnsi="Palatino Linotype"/>
          <w:color w:val="002060"/>
        </w:rPr>
        <w:t xml:space="preserve">ward </w:t>
      </w:r>
      <w:r>
        <w:rPr>
          <w:rFonts w:ascii="Palatino Linotype" w:eastAsia="標楷體" w:hAnsi="Palatino Linotype"/>
          <w:color w:val="002060"/>
        </w:rPr>
        <w:t>c</w:t>
      </w:r>
      <w:r w:rsidRPr="00FD4BF4">
        <w:rPr>
          <w:rFonts w:ascii="Palatino Linotype" w:eastAsia="標楷體" w:hAnsi="Palatino Linotype"/>
          <w:color w:val="002060"/>
        </w:rPr>
        <w:t>ompetition</w:t>
      </w:r>
      <w:r w:rsidRPr="00ED01DB">
        <w:rPr>
          <w:rFonts w:ascii="Palatino Linotype" w:eastAsia="標楷體" w:hAnsi="Palatino Linotype"/>
          <w:color w:val="000000" w:themeColor="text1"/>
        </w:rPr>
        <w:t>，</w:t>
      </w:r>
      <w:r w:rsidRPr="00ED01DB">
        <w:rPr>
          <w:rFonts w:ascii="Palatino Linotype" w:eastAsia="標楷體" w:hAnsi="Palatino Linotype"/>
          <w:color w:val="000000" w:themeColor="text1"/>
        </w:rPr>
        <w:t>please submit the abstract on the website of 2023 ISCM-1 (</w:t>
      </w:r>
      <w:hyperlink r:id="rId8" w:history="1">
        <w:r w:rsidRPr="00ED01DB">
          <w:rPr>
            <w:rStyle w:val="ad"/>
            <w:rFonts w:ascii="Palatino Linotype" w:eastAsia="標楷體" w:hAnsi="Palatino Linotype"/>
            <w:color w:val="000000" w:themeColor="text1"/>
          </w:rPr>
          <w:t>http://2023-ISCM-1.conf.tw)</w:t>
        </w:r>
      </w:hyperlink>
      <w:r w:rsidRPr="00ED01DB">
        <w:rPr>
          <w:rFonts w:ascii="Palatino Linotype" w:eastAsia="標楷體" w:hAnsi="Palatino Linotype"/>
          <w:color w:val="000000" w:themeColor="text1"/>
        </w:rPr>
        <w:t xml:space="preserve"> before the Abstract Submission Deadline( 2022/9/30)</w:t>
      </w:r>
      <w:r w:rsidRPr="00ED01DB">
        <w:rPr>
          <w:rFonts w:ascii="Palatino Linotype" w:eastAsia="標楷體" w:hAnsi="Palatino Linotype"/>
          <w:color w:val="000000" w:themeColor="text1"/>
        </w:rPr>
        <w:t>，</w:t>
      </w:r>
      <w:r w:rsidRPr="00ED01DB">
        <w:rPr>
          <w:rFonts w:ascii="Palatino Linotype" w:eastAsia="標楷體" w:hAnsi="Palatino Linotype"/>
          <w:color w:val="000000" w:themeColor="text1"/>
        </w:rPr>
        <w:t>and select the “</w:t>
      </w:r>
      <w:r w:rsidRPr="00ED01DB">
        <w:rPr>
          <w:rFonts w:ascii="Palatino Linotype" w:eastAsia="標楷體" w:hAnsi="Palatino Linotype"/>
          <w:b/>
          <w:color w:val="000000" w:themeColor="text1"/>
        </w:rPr>
        <w:t xml:space="preserve">Apply” </w:t>
      </w:r>
      <w:r w:rsidRPr="00ED01DB">
        <w:rPr>
          <w:rFonts w:ascii="Palatino Linotype" w:eastAsia="標楷體" w:hAnsi="Palatino Linotype"/>
          <w:color w:val="000000" w:themeColor="text1"/>
        </w:rPr>
        <w:t xml:space="preserve">for </w:t>
      </w:r>
      <w:r w:rsidRPr="00ED01DB">
        <w:rPr>
          <w:rFonts w:ascii="Palatino Linotype" w:eastAsia="標楷體" w:hAnsi="Palatino Linotype"/>
          <w:b/>
          <w:color w:val="000000" w:themeColor="text1"/>
        </w:rPr>
        <w:t>“</w:t>
      </w:r>
      <w:r>
        <w:rPr>
          <w:rFonts w:ascii="Palatino Linotype" w:eastAsia="標楷體" w:hAnsi="Palatino Linotype"/>
          <w:b/>
          <w:color w:val="000000" w:themeColor="text1"/>
        </w:rPr>
        <w:t>Poster</w:t>
      </w:r>
      <w:r w:rsidRPr="00ED01DB">
        <w:rPr>
          <w:rFonts w:ascii="Palatino Linotype" w:eastAsia="標楷體" w:hAnsi="Palatino Linotype"/>
          <w:b/>
          <w:color w:val="000000" w:themeColor="text1"/>
        </w:rPr>
        <w:t xml:space="preserve">” </w:t>
      </w:r>
      <w:r w:rsidRPr="00ED01DB">
        <w:rPr>
          <w:rFonts w:ascii="Palatino Linotype" w:eastAsia="標楷體" w:hAnsi="Palatino Linotype"/>
          <w:color w:val="000000" w:themeColor="text1"/>
        </w:rPr>
        <w:t>during the abstract submission.</w:t>
      </w:r>
      <w:r w:rsidRPr="00ED01DB">
        <w:rPr>
          <w:rFonts w:ascii="Palatino Linotype" w:eastAsia="標楷體" w:hAnsi="Palatino Linotype"/>
          <w:color w:val="002060"/>
        </w:rPr>
        <w:t xml:space="preserve"> </w:t>
      </w:r>
      <w:r w:rsidRPr="00B812F1">
        <w:rPr>
          <w:rFonts w:ascii="Palatino Linotype" w:eastAsia="標楷體" w:hAnsi="Palatino Linotype"/>
          <w:color w:val="000000" w:themeColor="text1"/>
        </w:rPr>
        <w:t>The review results and confirmation of acceptance will announce on 2022/10/31.</w:t>
      </w:r>
    </w:p>
    <w:p w14:paraId="1F4DCB94" w14:textId="77777777" w:rsidR="00807E51" w:rsidRPr="007E53DE" w:rsidRDefault="00807E51" w:rsidP="006D6DC4">
      <w:pPr>
        <w:jc w:val="both"/>
        <w:rPr>
          <w:rFonts w:ascii="標楷體" w:eastAsia="標楷體" w:hAnsi="標楷體" w:cs="Times New Roman"/>
          <w:szCs w:val="24"/>
        </w:rPr>
      </w:pPr>
    </w:p>
    <w:p w14:paraId="0687A39E" w14:textId="5E739A5F" w:rsidR="006D6DC4" w:rsidRPr="008F6B9B" w:rsidRDefault="008F6B9B" w:rsidP="008F6B9B">
      <w:pPr>
        <w:pStyle w:val="a3"/>
        <w:numPr>
          <w:ilvl w:val="0"/>
          <w:numId w:val="10"/>
        </w:numPr>
        <w:ind w:leftChars="0"/>
        <w:jc w:val="both"/>
        <w:rPr>
          <w:rFonts w:ascii="標楷體" w:eastAsia="標楷體" w:hAnsi="標楷體" w:cs="Times New Roman"/>
          <w:b/>
          <w:color w:val="002060"/>
          <w:szCs w:val="24"/>
        </w:rPr>
      </w:pPr>
      <w:r w:rsidRPr="008F6B9B">
        <w:rPr>
          <w:rFonts w:ascii="Palatino Linotype" w:eastAsia="標楷體" w:hAnsi="Palatino Linotype"/>
          <w:b/>
          <w:color w:val="002060"/>
        </w:rPr>
        <w:t>Grading Information:</w:t>
      </w:r>
    </w:p>
    <w:p w14:paraId="6E698313" w14:textId="675A7B20" w:rsidR="00FD4BF4" w:rsidRPr="00B812F1" w:rsidRDefault="008B27D8" w:rsidP="00B812F1">
      <w:pPr>
        <w:pStyle w:val="a3"/>
        <w:numPr>
          <w:ilvl w:val="0"/>
          <w:numId w:val="8"/>
        </w:numPr>
        <w:ind w:leftChars="0"/>
        <w:jc w:val="both"/>
        <w:rPr>
          <w:rFonts w:ascii="Palatino Linotype" w:eastAsia="標楷體" w:hAnsi="Palatino Linotype" w:cs="Times New Roman"/>
          <w:color w:val="000000" w:themeColor="text1"/>
          <w:szCs w:val="24"/>
        </w:rPr>
      </w:pPr>
      <w:r w:rsidRPr="00B812F1">
        <w:rPr>
          <w:rFonts w:ascii="Palatino Linotype" w:eastAsia="標楷體" w:hAnsi="Palatino Linotype" w:cs="Times New Roman"/>
          <w:color w:val="000000" w:themeColor="text1"/>
          <w:szCs w:val="24"/>
        </w:rPr>
        <w:t>Poster time and location</w:t>
      </w:r>
      <w:r w:rsidR="00FD4BF4" w:rsidRPr="00B812F1">
        <w:rPr>
          <w:rFonts w:ascii="Palatino Linotype" w:eastAsia="標楷體" w:hAnsi="Palatino Linotype" w:cs="Times New Roman" w:hint="eastAsia"/>
          <w:color w:val="000000" w:themeColor="text1"/>
          <w:szCs w:val="24"/>
        </w:rPr>
        <w:t>：</w:t>
      </w:r>
      <w:r w:rsidR="00B812F1" w:rsidRPr="00B812F1">
        <w:rPr>
          <w:rFonts w:ascii="Palatino Linotype" w:eastAsia="標楷體" w:hAnsi="Palatino Linotype" w:cs="Times New Roman" w:hint="eastAsia"/>
          <w:color w:val="000000" w:themeColor="text1"/>
          <w:szCs w:val="24"/>
        </w:rPr>
        <w:t>t</w:t>
      </w:r>
      <w:r w:rsidR="00B812F1" w:rsidRPr="00B812F1">
        <w:rPr>
          <w:rFonts w:ascii="Palatino Linotype" w:eastAsia="標楷體" w:hAnsi="Palatino Linotype" w:cs="Times New Roman"/>
          <w:color w:val="000000" w:themeColor="text1"/>
          <w:szCs w:val="24"/>
        </w:rPr>
        <w:t>he competition posters should be pasted at the poster location.</w:t>
      </w:r>
      <w:r w:rsidR="00892403" w:rsidRPr="00B812F1">
        <w:rPr>
          <w:rFonts w:ascii="Palatino Linotype" w:eastAsia="標楷體" w:hAnsi="Palatino Linotype" w:cs="Times New Roman"/>
          <w:color w:val="000000" w:themeColor="text1"/>
          <w:szCs w:val="24"/>
        </w:rPr>
        <w:t xml:space="preserve"> (B1F, Wen-Hui Building, National University of Tainan)</w:t>
      </w:r>
      <w:r w:rsidRPr="00B812F1">
        <w:rPr>
          <w:rFonts w:ascii="Palatino Linotype" w:eastAsia="標楷體" w:hAnsi="Palatino Linotype" w:cs="Times New Roman"/>
          <w:color w:val="000000" w:themeColor="text1"/>
          <w:szCs w:val="24"/>
        </w:rPr>
        <w:t xml:space="preserve"> </w:t>
      </w:r>
      <w:r w:rsidR="008D5C2F" w:rsidRPr="00B812F1">
        <w:rPr>
          <w:rFonts w:ascii="Palatino Linotype" w:eastAsia="標楷體" w:hAnsi="Palatino Linotype" w:cs="Times New Roman"/>
          <w:color w:val="000000" w:themeColor="text1"/>
          <w:szCs w:val="24"/>
        </w:rPr>
        <w:t xml:space="preserve">before </w:t>
      </w:r>
      <w:r w:rsidR="00892403" w:rsidRPr="00B812F1">
        <w:rPr>
          <w:rFonts w:ascii="Palatino Linotype" w:eastAsia="標楷體" w:hAnsi="Palatino Linotype" w:cs="Times New Roman"/>
          <w:color w:val="000000" w:themeColor="text1"/>
          <w:szCs w:val="24"/>
        </w:rPr>
        <w:t xml:space="preserve">2pm on </w:t>
      </w:r>
      <w:r w:rsidR="00FD4BF4" w:rsidRPr="00B812F1">
        <w:rPr>
          <w:rFonts w:ascii="Palatino Linotype" w:eastAsia="標楷體" w:hAnsi="Palatino Linotype" w:cs="Times New Roman" w:hint="eastAsia"/>
          <w:color w:val="000000" w:themeColor="text1"/>
          <w:szCs w:val="24"/>
        </w:rPr>
        <w:t>2</w:t>
      </w:r>
      <w:r w:rsidR="00FD4BF4" w:rsidRPr="00B812F1">
        <w:rPr>
          <w:rFonts w:ascii="Palatino Linotype" w:eastAsia="標楷體" w:hAnsi="Palatino Linotype" w:cs="Times New Roman"/>
          <w:color w:val="000000" w:themeColor="text1"/>
          <w:szCs w:val="24"/>
        </w:rPr>
        <w:t>023</w:t>
      </w:r>
      <w:r w:rsidR="00892403" w:rsidRPr="00B812F1">
        <w:rPr>
          <w:rFonts w:ascii="Palatino Linotype" w:eastAsia="標楷體" w:hAnsi="Palatino Linotype" w:cs="Times New Roman"/>
          <w:color w:val="000000" w:themeColor="text1"/>
          <w:szCs w:val="24"/>
        </w:rPr>
        <w:t>/</w:t>
      </w:r>
      <w:r w:rsidR="00FD4BF4" w:rsidRPr="00B812F1">
        <w:rPr>
          <w:rFonts w:ascii="Palatino Linotype" w:eastAsia="標楷體" w:hAnsi="Palatino Linotype" w:cs="Times New Roman" w:hint="eastAsia"/>
          <w:color w:val="000000" w:themeColor="text1"/>
          <w:szCs w:val="24"/>
        </w:rPr>
        <w:t>1</w:t>
      </w:r>
      <w:r w:rsidR="00892403" w:rsidRPr="00B812F1">
        <w:rPr>
          <w:rFonts w:ascii="Palatino Linotype" w:eastAsia="標楷體" w:hAnsi="Palatino Linotype" w:cs="Times New Roman"/>
          <w:color w:val="000000" w:themeColor="text1"/>
          <w:szCs w:val="24"/>
        </w:rPr>
        <w:t>/</w:t>
      </w:r>
      <w:r w:rsidR="00FD4BF4" w:rsidRPr="00B812F1">
        <w:rPr>
          <w:rFonts w:ascii="Palatino Linotype" w:eastAsia="標楷體" w:hAnsi="Palatino Linotype" w:cs="Times New Roman" w:hint="eastAsia"/>
          <w:color w:val="000000" w:themeColor="text1"/>
          <w:szCs w:val="24"/>
        </w:rPr>
        <w:t>31</w:t>
      </w:r>
      <w:r w:rsidR="00892403" w:rsidRPr="00B812F1">
        <w:rPr>
          <w:rFonts w:ascii="Palatino Linotype" w:eastAsia="標楷體" w:hAnsi="Palatino Linotype" w:cs="Times New Roman" w:hint="eastAsia"/>
          <w:color w:val="000000" w:themeColor="text1"/>
          <w:szCs w:val="24"/>
        </w:rPr>
        <w:t>.</w:t>
      </w:r>
    </w:p>
    <w:p w14:paraId="5E7696EE" w14:textId="5AC0472D" w:rsidR="00892403" w:rsidRPr="00892403" w:rsidRDefault="00B812F1" w:rsidP="00B812F1">
      <w:pPr>
        <w:pStyle w:val="a3"/>
        <w:numPr>
          <w:ilvl w:val="0"/>
          <w:numId w:val="8"/>
        </w:numPr>
        <w:ind w:leftChars="0"/>
        <w:jc w:val="both"/>
        <w:rPr>
          <w:rFonts w:ascii="Palatino Linotype" w:eastAsia="標楷體" w:hAnsi="Palatino Linotype" w:cs="Times New Roman"/>
          <w:color w:val="002060"/>
          <w:szCs w:val="24"/>
        </w:rPr>
      </w:pPr>
      <w:r w:rsidRPr="00B812F1">
        <w:rPr>
          <w:rFonts w:ascii="Palatino Linotype" w:eastAsia="標楷體" w:hAnsi="Palatino Linotype"/>
          <w:color w:val="000000" w:themeColor="text1"/>
        </w:rPr>
        <w:t>Participants must present their poster and answer questions.</w:t>
      </w:r>
      <w:r>
        <w:rPr>
          <w:rFonts w:ascii="Palatino Linotype" w:eastAsia="標楷體" w:hAnsi="Palatino Linotype"/>
          <w:color w:val="000000" w:themeColor="text1"/>
        </w:rPr>
        <w:t xml:space="preserve"> </w:t>
      </w:r>
      <w:r w:rsidR="00F66741">
        <w:rPr>
          <w:rFonts w:ascii="Palatino Linotype" w:eastAsia="標楷體" w:hAnsi="Palatino Linotype"/>
          <w:color w:val="000000" w:themeColor="text1"/>
        </w:rPr>
        <w:t>T</w:t>
      </w:r>
      <w:r w:rsidR="00892403" w:rsidRPr="00892403">
        <w:rPr>
          <w:rFonts w:ascii="Palatino Linotype" w:eastAsia="標楷體" w:hAnsi="Palatino Linotype"/>
          <w:color w:val="000000" w:themeColor="text1"/>
        </w:rPr>
        <w:t>he following are the selection criteria:</w:t>
      </w:r>
      <w:r w:rsidR="00892403" w:rsidRPr="00892403">
        <w:rPr>
          <w:rFonts w:ascii="Palatino Linotype" w:eastAsia="標楷體" w:hAnsi="Palatino Linotype"/>
          <w:color w:val="002060"/>
        </w:rPr>
        <w:t xml:space="preserve"> </w:t>
      </w:r>
    </w:p>
    <w:p w14:paraId="06891C9B" w14:textId="77777777" w:rsidR="00892403" w:rsidRPr="00E250D0" w:rsidRDefault="00892403" w:rsidP="00892403">
      <w:pPr>
        <w:pStyle w:val="a3"/>
        <w:numPr>
          <w:ilvl w:val="0"/>
          <w:numId w:val="11"/>
        </w:numPr>
        <w:ind w:leftChars="0" w:left="851"/>
        <w:jc w:val="both"/>
        <w:rPr>
          <w:rFonts w:ascii="Palatino Linotype" w:eastAsia="標楷體" w:hAnsi="Palatino Linotype"/>
          <w:b/>
          <w:color w:val="FF0000"/>
        </w:rPr>
      </w:pPr>
      <w:r w:rsidRPr="00E250D0">
        <w:rPr>
          <w:rFonts w:ascii="Palatino Linotype" w:eastAsia="標楷體" w:hAnsi="Palatino Linotype"/>
          <w:b/>
          <w:color w:val="FF0000"/>
        </w:rPr>
        <w:t>30% for</w:t>
      </w:r>
      <w:r w:rsidRPr="00E250D0">
        <w:rPr>
          <w:b/>
          <w:color w:val="FF0000"/>
        </w:rPr>
        <w:t xml:space="preserve"> </w:t>
      </w:r>
      <w:r w:rsidRPr="00E250D0">
        <w:rPr>
          <w:rFonts w:ascii="Palatino Linotype" w:eastAsia="標楷體" w:hAnsi="Palatino Linotype"/>
          <w:b/>
          <w:color w:val="FF0000"/>
        </w:rPr>
        <w:t>originality</w:t>
      </w:r>
    </w:p>
    <w:p w14:paraId="551B0840" w14:textId="77777777" w:rsidR="00892403" w:rsidRPr="00E250D0" w:rsidRDefault="00892403" w:rsidP="00892403">
      <w:pPr>
        <w:pStyle w:val="a3"/>
        <w:numPr>
          <w:ilvl w:val="0"/>
          <w:numId w:val="11"/>
        </w:numPr>
        <w:ind w:leftChars="0" w:left="851"/>
        <w:jc w:val="both"/>
        <w:rPr>
          <w:rFonts w:ascii="Palatino Linotype" w:eastAsia="標楷體" w:hAnsi="Palatino Linotype"/>
          <w:b/>
          <w:color w:val="FF0000"/>
        </w:rPr>
      </w:pPr>
      <w:r w:rsidRPr="00E250D0">
        <w:rPr>
          <w:rFonts w:ascii="Palatino Linotype" w:eastAsia="標楷體" w:hAnsi="Palatino Linotype"/>
          <w:b/>
          <w:color w:val="FF0000"/>
        </w:rPr>
        <w:t>30% for research content</w:t>
      </w:r>
    </w:p>
    <w:p w14:paraId="091863F5" w14:textId="77777777" w:rsidR="00892403" w:rsidRPr="00E250D0" w:rsidRDefault="00892403" w:rsidP="00892403">
      <w:pPr>
        <w:pStyle w:val="a3"/>
        <w:numPr>
          <w:ilvl w:val="0"/>
          <w:numId w:val="11"/>
        </w:numPr>
        <w:ind w:leftChars="0" w:left="851"/>
        <w:jc w:val="both"/>
        <w:rPr>
          <w:rFonts w:ascii="Palatino Linotype" w:eastAsia="標楷體" w:hAnsi="Palatino Linotype"/>
          <w:b/>
          <w:color w:val="FF0000"/>
        </w:rPr>
      </w:pPr>
      <w:r w:rsidRPr="00E250D0">
        <w:rPr>
          <w:rFonts w:ascii="Palatino Linotype" w:eastAsia="標楷體" w:hAnsi="Palatino Linotype"/>
          <w:b/>
          <w:color w:val="FF0000"/>
        </w:rPr>
        <w:t>30% for Q&amp;A performance</w:t>
      </w:r>
    </w:p>
    <w:p w14:paraId="07BF6647" w14:textId="3F3FC103" w:rsidR="00892403" w:rsidRPr="00E250D0" w:rsidRDefault="00892403" w:rsidP="00892403">
      <w:pPr>
        <w:pStyle w:val="a3"/>
        <w:numPr>
          <w:ilvl w:val="0"/>
          <w:numId w:val="11"/>
        </w:numPr>
        <w:ind w:leftChars="0" w:left="851"/>
        <w:jc w:val="both"/>
        <w:rPr>
          <w:rFonts w:ascii="Palatino Linotype" w:eastAsia="標楷體" w:hAnsi="Palatino Linotype"/>
          <w:b/>
          <w:color w:val="FF0000"/>
        </w:rPr>
      </w:pPr>
      <w:r w:rsidRPr="00E250D0">
        <w:rPr>
          <w:rFonts w:ascii="Palatino Linotype" w:eastAsia="標楷體" w:hAnsi="Palatino Linotype"/>
          <w:b/>
          <w:color w:val="FF0000"/>
        </w:rPr>
        <w:t xml:space="preserve">10% for </w:t>
      </w:r>
      <w:r>
        <w:rPr>
          <w:rFonts w:ascii="Palatino Linotype" w:eastAsia="標楷體" w:hAnsi="Palatino Linotype"/>
          <w:b/>
          <w:color w:val="FF0000"/>
        </w:rPr>
        <w:t>poster</w:t>
      </w:r>
      <w:r w:rsidRPr="00E250D0">
        <w:rPr>
          <w:rFonts w:ascii="Palatino Linotype" w:eastAsia="標楷體" w:hAnsi="Palatino Linotype"/>
          <w:b/>
          <w:color w:val="FF0000"/>
        </w:rPr>
        <w:t xml:space="preserve"> design</w:t>
      </w:r>
    </w:p>
    <w:p w14:paraId="2202BF6E" w14:textId="164346E3" w:rsidR="00892403" w:rsidRPr="00B812F1" w:rsidRDefault="00892403" w:rsidP="00892403">
      <w:pPr>
        <w:ind w:leftChars="177" w:left="425"/>
        <w:jc w:val="both"/>
        <w:rPr>
          <w:rFonts w:ascii="Palatino Linotype" w:eastAsia="標楷體" w:hAnsi="Palatino Linotype"/>
          <w:color w:val="000000" w:themeColor="text1"/>
        </w:rPr>
      </w:pPr>
      <w:r w:rsidRPr="00E250D0">
        <w:rPr>
          <w:rFonts w:ascii="Palatino Linotype" w:eastAsia="標楷體" w:hAnsi="Palatino Linotype"/>
          <w:color w:val="000000" w:themeColor="text1"/>
        </w:rPr>
        <w:t xml:space="preserve">Committees will evaluate the score and the final list of award winners for the </w:t>
      </w:r>
      <w:r w:rsidRPr="00FD4BF4">
        <w:rPr>
          <w:rFonts w:ascii="Palatino Linotype" w:eastAsia="標楷體" w:hAnsi="Palatino Linotype"/>
          <w:color w:val="002060"/>
        </w:rPr>
        <w:t>P</w:t>
      </w:r>
      <w:r w:rsidRPr="00B812F1">
        <w:rPr>
          <w:rFonts w:ascii="Palatino Linotype" w:eastAsia="標楷體" w:hAnsi="Palatino Linotype"/>
          <w:color w:val="000000" w:themeColor="text1"/>
        </w:rPr>
        <w:t>oster Award Competition, including First place award, Second place award and Merit award.</w:t>
      </w:r>
    </w:p>
    <w:p w14:paraId="3E41C0A2" w14:textId="7DD8E956" w:rsidR="006D6DC4" w:rsidRPr="00B812F1" w:rsidRDefault="00892403" w:rsidP="00B2191D">
      <w:pPr>
        <w:pStyle w:val="a3"/>
        <w:numPr>
          <w:ilvl w:val="0"/>
          <w:numId w:val="8"/>
        </w:numPr>
        <w:spacing w:line="0" w:lineRule="atLeast"/>
        <w:ind w:leftChars="0" w:left="482" w:hanging="482"/>
        <w:jc w:val="both"/>
        <w:rPr>
          <w:rFonts w:ascii="Palatino Linotype" w:eastAsia="標楷體" w:hAnsi="Palatino Linotype" w:cs="Times New Roman"/>
          <w:color w:val="000000" w:themeColor="text1"/>
          <w:szCs w:val="24"/>
        </w:rPr>
      </w:pPr>
      <w:r w:rsidRPr="00B812F1">
        <w:rPr>
          <w:rFonts w:ascii="Palatino Linotype" w:eastAsia="標楷體" w:hAnsi="Palatino Linotype"/>
          <w:color w:val="000000" w:themeColor="text1"/>
        </w:rPr>
        <w:t xml:space="preserve">The Awards </w:t>
      </w:r>
      <w:r w:rsidRPr="00B812F1">
        <w:rPr>
          <w:rFonts w:ascii="Palatino Linotype" w:eastAsia="標楷體" w:hAnsi="Palatino Linotype" w:hint="eastAsia"/>
          <w:color w:val="000000" w:themeColor="text1"/>
        </w:rPr>
        <w:t>f</w:t>
      </w:r>
      <w:r w:rsidRPr="00B812F1">
        <w:rPr>
          <w:rFonts w:ascii="Palatino Linotype" w:eastAsia="標楷體" w:hAnsi="Palatino Linotype"/>
          <w:color w:val="000000" w:themeColor="text1"/>
        </w:rPr>
        <w:t>or poster competition will be announced prior to the closing ceremony of the Annual Meeting.</w:t>
      </w:r>
    </w:p>
    <w:p w14:paraId="6F073212" w14:textId="77777777" w:rsidR="00892403" w:rsidRPr="00892403" w:rsidRDefault="00892403" w:rsidP="00892403">
      <w:pPr>
        <w:pStyle w:val="a3"/>
        <w:ind w:leftChars="0"/>
        <w:jc w:val="both"/>
        <w:rPr>
          <w:rFonts w:ascii="Palatino Linotype" w:hAnsi="Palatino Linotype"/>
          <w:color w:val="000000" w:themeColor="text1"/>
          <w:sz w:val="20"/>
          <w:szCs w:val="20"/>
        </w:rPr>
      </w:pPr>
      <w:r w:rsidRPr="00892403">
        <w:rPr>
          <w:rFonts w:ascii="Palatino Linotype" w:hAnsi="Palatino Linotype"/>
          <w:color w:val="000000" w:themeColor="text1"/>
          <w:sz w:val="20"/>
          <w:szCs w:val="20"/>
        </w:rPr>
        <w:t>First place award: Certificate of achievement and NTD 2000.</w:t>
      </w:r>
    </w:p>
    <w:p w14:paraId="0218D853" w14:textId="77777777" w:rsidR="00892403" w:rsidRPr="00892403" w:rsidRDefault="00892403" w:rsidP="00892403">
      <w:pPr>
        <w:pStyle w:val="a3"/>
        <w:ind w:leftChars="0"/>
        <w:jc w:val="both"/>
        <w:rPr>
          <w:rFonts w:ascii="Palatino Linotype" w:hAnsi="Palatino Linotype"/>
          <w:color w:val="000000" w:themeColor="text1"/>
          <w:sz w:val="20"/>
          <w:szCs w:val="20"/>
        </w:rPr>
      </w:pPr>
      <w:r w:rsidRPr="00892403">
        <w:rPr>
          <w:rFonts w:ascii="Palatino Linotype" w:eastAsia="標楷體" w:hAnsi="Palatino Linotype"/>
          <w:color w:val="000000" w:themeColor="text1"/>
          <w:sz w:val="20"/>
          <w:szCs w:val="20"/>
        </w:rPr>
        <w:t xml:space="preserve">Second </w:t>
      </w:r>
      <w:r w:rsidRPr="00892403">
        <w:rPr>
          <w:rFonts w:ascii="Palatino Linotype" w:hAnsi="Palatino Linotype"/>
          <w:color w:val="000000" w:themeColor="text1"/>
          <w:sz w:val="20"/>
          <w:szCs w:val="20"/>
        </w:rPr>
        <w:t>place award: Certificate of achievement and NTD 1000.</w:t>
      </w:r>
    </w:p>
    <w:p w14:paraId="0E2F9E54" w14:textId="77777777" w:rsidR="00892403" w:rsidRPr="00892403" w:rsidRDefault="00892403" w:rsidP="00892403">
      <w:pPr>
        <w:pStyle w:val="a3"/>
        <w:ind w:leftChars="0"/>
        <w:jc w:val="both"/>
        <w:rPr>
          <w:rFonts w:ascii="Palatino Linotype" w:eastAsia="標楷體" w:hAnsi="Palatino Linotype"/>
          <w:color w:val="000000" w:themeColor="text1"/>
        </w:rPr>
      </w:pPr>
      <w:r w:rsidRPr="00892403">
        <w:rPr>
          <w:rFonts w:ascii="Palatino Linotype" w:eastAsia="標楷體" w:hAnsi="Palatino Linotype"/>
          <w:color w:val="000000" w:themeColor="text1"/>
          <w:sz w:val="20"/>
          <w:szCs w:val="20"/>
        </w:rPr>
        <w:t xml:space="preserve">Merit </w:t>
      </w:r>
      <w:r w:rsidRPr="00892403">
        <w:rPr>
          <w:rFonts w:ascii="Palatino Linotype" w:hAnsi="Palatino Linotype"/>
          <w:color w:val="000000" w:themeColor="text1"/>
          <w:sz w:val="20"/>
          <w:szCs w:val="20"/>
        </w:rPr>
        <w:t>award: Certificate of achievement</w:t>
      </w:r>
    </w:p>
    <w:p w14:paraId="706E340E" w14:textId="77777777" w:rsidR="00822141" w:rsidRPr="00892403" w:rsidRDefault="00822141" w:rsidP="00892403">
      <w:pPr>
        <w:spacing w:line="0" w:lineRule="atLeast"/>
        <w:jc w:val="both"/>
        <w:rPr>
          <w:rFonts w:ascii="標楷體" w:eastAsia="標楷體" w:hAnsi="標楷體" w:cs="Times New Roman"/>
          <w:b/>
          <w:color w:val="002060"/>
          <w:szCs w:val="24"/>
        </w:rPr>
      </w:pPr>
    </w:p>
    <w:p w14:paraId="25E5A5F4" w14:textId="76F2740E" w:rsidR="003A660F" w:rsidRPr="00892403" w:rsidRDefault="00892403" w:rsidP="00892403">
      <w:pPr>
        <w:pStyle w:val="a3"/>
        <w:numPr>
          <w:ilvl w:val="0"/>
          <w:numId w:val="10"/>
        </w:numPr>
        <w:spacing w:line="0" w:lineRule="atLeast"/>
        <w:ind w:leftChars="0"/>
        <w:jc w:val="both"/>
        <w:rPr>
          <w:rFonts w:ascii="標楷體" w:eastAsia="標楷體" w:hAnsi="標楷體" w:cs="Times New Roman"/>
          <w:b/>
          <w:color w:val="002060"/>
          <w:szCs w:val="24"/>
        </w:rPr>
      </w:pPr>
      <w:r>
        <w:rPr>
          <w:rFonts w:ascii="Palatino Linotype" w:eastAsia="標楷體" w:hAnsi="Palatino Linotype"/>
          <w:b/>
          <w:color w:val="002060"/>
        </w:rPr>
        <w:t>Poster</w:t>
      </w:r>
      <w:r w:rsidRPr="00892403">
        <w:rPr>
          <w:rFonts w:ascii="Palatino Linotype" w:eastAsia="標楷體" w:hAnsi="Palatino Linotype"/>
          <w:b/>
          <w:color w:val="002060"/>
        </w:rPr>
        <w:t xml:space="preserve"> information</w:t>
      </w:r>
    </w:p>
    <w:p w14:paraId="43DFDD97" w14:textId="1AB9A7F8" w:rsidR="001C087A" w:rsidRDefault="00892403" w:rsidP="00822141">
      <w:pPr>
        <w:pStyle w:val="a3"/>
        <w:numPr>
          <w:ilvl w:val="0"/>
          <w:numId w:val="9"/>
        </w:numPr>
        <w:ind w:leftChars="0"/>
        <w:jc w:val="both"/>
        <w:rPr>
          <w:rFonts w:ascii="Palatino Linotype" w:eastAsia="標楷體" w:hAnsi="Palatino Linotype" w:cs="Times New Roman"/>
          <w:szCs w:val="24"/>
        </w:rPr>
      </w:pPr>
      <w:r>
        <w:rPr>
          <w:rFonts w:ascii="Palatino Linotype" w:eastAsia="標楷體" w:hAnsi="Palatino Linotype" w:cs="Times New Roman"/>
          <w:szCs w:val="24"/>
        </w:rPr>
        <w:t>Poster size</w:t>
      </w:r>
      <w:r w:rsidR="00822141">
        <w:rPr>
          <w:rFonts w:ascii="Palatino Linotype" w:eastAsia="標楷體" w:hAnsi="Palatino Linotype" w:cs="Times New Roman" w:hint="eastAsia"/>
          <w:szCs w:val="24"/>
        </w:rPr>
        <w:t>：</w:t>
      </w:r>
      <w:r w:rsidR="00C93499" w:rsidRPr="00B812F1">
        <w:rPr>
          <w:rFonts w:ascii="Palatino Linotype" w:eastAsia="標楷體" w:hAnsi="Palatino Linotype" w:cs="Times New Roman" w:hint="eastAsia"/>
          <w:b/>
          <w:color w:val="FF0000"/>
          <w:szCs w:val="24"/>
        </w:rPr>
        <w:t>A</w:t>
      </w:r>
      <w:r w:rsidR="00C93499" w:rsidRPr="00B812F1">
        <w:rPr>
          <w:rFonts w:ascii="Palatino Linotype" w:eastAsia="標楷體" w:hAnsi="Palatino Linotype" w:cs="Times New Roman"/>
          <w:b/>
          <w:color w:val="FF0000"/>
          <w:szCs w:val="24"/>
        </w:rPr>
        <w:t>0 (</w:t>
      </w:r>
      <w:r w:rsidR="00C93499" w:rsidRPr="00B812F1">
        <w:rPr>
          <w:rFonts w:ascii="Palatino Linotype" w:eastAsia="標楷體" w:hAnsi="Palatino Linotype" w:cs="Times New Roman" w:hint="eastAsia"/>
          <w:b/>
          <w:color w:val="FF0000"/>
          <w:szCs w:val="24"/>
        </w:rPr>
        <w:t>8</w:t>
      </w:r>
      <w:r w:rsidR="00C93499" w:rsidRPr="00B812F1">
        <w:rPr>
          <w:rFonts w:ascii="Palatino Linotype" w:eastAsia="標楷體" w:hAnsi="Palatino Linotype" w:cs="Times New Roman"/>
          <w:b/>
          <w:color w:val="FF0000"/>
          <w:szCs w:val="24"/>
        </w:rPr>
        <w:t>4.1</w:t>
      </w:r>
      <w:r w:rsidRPr="00B812F1">
        <w:rPr>
          <w:rFonts w:ascii="Palatino Linotype" w:eastAsia="標楷體" w:hAnsi="Palatino Linotype" w:cs="Times New Roman"/>
          <w:b/>
          <w:color w:val="FF0000"/>
          <w:szCs w:val="24"/>
        </w:rPr>
        <w:t xml:space="preserve"> cm</w:t>
      </w:r>
      <w:r w:rsidR="00C93499" w:rsidRPr="00B812F1">
        <w:rPr>
          <w:rFonts w:ascii="Palatino Linotype" w:eastAsia="標楷體" w:hAnsi="Palatino Linotype" w:cs="Times New Roman" w:hint="eastAsia"/>
          <w:b/>
          <w:color w:val="FF0000"/>
          <w:szCs w:val="24"/>
        </w:rPr>
        <w:t xml:space="preserve"> </w:t>
      </w:r>
      <w:r w:rsidR="00C93499" w:rsidRPr="00B812F1">
        <w:rPr>
          <w:rFonts w:ascii="Palatino Linotype" w:eastAsia="標楷體" w:hAnsi="Palatino Linotype" w:cs="Times New Roman" w:hint="eastAsia"/>
          <w:b/>
          <w:color w:val="FF0000"/>
          <w:szCs w:val="24"/>
        </w:rPr>
        <w:sym w:font="Symbol" w:char="F0B4"/>
      </w:r>
      <w:r w:rsidR="00C93499" w:rsidRPr="00B812F1">
        <w:rPr>
          <w:rFonts w:ascii="Palatino Linotype" w:eastAsia="標楷體" w:hAnsi="Palatino Linotype" w:cs="Times New Roman" w:hint="eastAsia"/>
          <w:b/>
          <w:color w:val="FF0000"/>
          <w:szCs w:val="24"/>
        </w:rPr>
        <w:t xml:space="preserve"> 1</w:t>
      </w:r>
      <w:r w:rsidR="00C93499" w:rsidRPr="00B812F1">
        <w:rPr>
          <w:rFonts w:ascii="Palatino Linotype" w:eastAsia="標楷體" w:hAnsi="Palatino Linotype" w:cs="Times New Roman"/>
          <w:b/>
          <w:color w:val="FF0000"/>
          <w:szCs w:val="24"/>
        </w:rPr>
        <w:t xml:space="preserve">18.9 </w:t>
      </w:r>
      <w:r w:rsidRPr="00B812F1">
        <w:rPr>
          <w:rFonts w:ascii="Palatino Linotype" w:eastAsia="標楷體" w:hAnsi="Palatino Linotype" w:cs="Times New Roman"/>
          <w:b/>
          <w:color w:val="FF0000"/>
          <w:szCs w:val="24"/>
        </w:rPr>
        <w:t>cm</w:t>
      </w:r>
      <w:r w:rsidR="00C93499" w:rsidRPr="00B812F1">
        <w:rPr>
          <w:rFonts w:ascii="Palatino Linotype" w:eastAsia="標楷體" w:hAnsi="Palatino Linotype" w:cs="Times New Roman" w:hint="eastAsia"/>
          <w:b/>
          <w:color w:val="FF0000"/>
          <w:szCs w:val="24"/>
        </w:rPr>
        <w:t>)</w:t>
      </w:r>
      <w:r w:rsidR="00C93499" w:rsidRPr="00B812F1">
        <w:rPr>
          <w:rFonts w:ascii="Palatino Linotype" w:eastAsia="標楷體" w:hAnsi="Palatino Linotype" w:cs="Times New Roman"/>
          <w:b/>
          <w:color w:val="FF0000"/>
          <w:szCs w:val="24"/>
        </w:rPr>
        <w:t>-</w:t>
      </w:r>
      <w:r w:rsidR="00C93499" w:rsidRPr="00B812F1">
        <w:rPr>
          <w:rFonts w:ascii="Palatino Linotype" w:eastAsia="標楷體" w:hAnsi="Palatino Linotype" w:cs="Times New Roman"/>
          <w:b/>
          <w:color w:val="FF0000"/>
          <w:szCs w:val="24"/>
          <w:highlight w:val="yellow"/>
        </w:rPr>
        <w:t>Portrait</w:t>
      </w:r>
      <w:r w:rsidR="00DF04C6" w:rsidRPr="00B812F1">
        <w:rPr>
          <w:rFonts w:ascii="Palatino Linotype" w:eastAsia="標楷體" w:hAnsi="Palatino Linotype" w:cs="Times New Roman" w:hint="eastAsia"/>
          <w:b/>
          <w:color w:val="FF0000"/>
          <w:szCs w:val="24"/>
          <w:highlight w:val="yellow"/>
        </w:rPr>
        <w:t xml:space="preserve"> </w:t>
      </w:r>
      <w:r w:rsidR="00DF04C6" w:rsidRPr="00B812F1">
        <w:rPr>
          <w:rFonts w:ascii="Palatino Linotype" w:eastAsia="標楷體" w:hAnsi="Palatino Linotype" w:cs="Times New Roman"/>
          <w:b/>
          <w:color w:val="FF0000"/>
          <w:szCs w:val="24"/>
          <w:highlight w:val="yellow"/>
        </w:rPr>
        <w:t>Direct type</w:t>
      </w:r>
    </w:p>
    <w:p w14:paraId="3C302DA7" w14:textId="56AF177A" w:rsidR="00822141" w:rsidRDefault="00C93499" w:rsidP="00822141">
      <w:pPr>
        <w:pStyle w:val="a3"/>
        <w:ind w:leftChars="0" w:firstLineChars="400" w:firstLine="960"/>
        <w:rPr>
          <w:rFonts w:ascii="Palatino Linotype" w:eastAsia="標楷體" w:hAnsi="Palatino Linotype" w:cs="Times New Roman"/>
          <w:szCs w:val="24"/>
        </w:rPr>
      </w:pPr>
      <w:r>
        <w:rPr>
          <w:rFonts w:ascii="Palatino Linotype" w:eastAsia="標楷體" w:hAnsi="Palatino Linotype" w:cs="Times New Roman"/>
          <w:noProof/>
          <w:szCs w:val="24"/>
        </w:rPr>
        <w:lastRenderedPageBreak/>
        <w:drawing>
          <wp:inline distT="0" distB="0" distL="0" distR="0" wp14:anchorId="162496C0" wp14:editId="086C7DEA">
            <wp:extent cx="1190198" cy="1468755"/>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ster siz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1111" cy="1494562"/>
                    </a:xfrm>
                    <a:prstGeom prst="rect">
                      <a:avLst/>
                    </a:prstGeom>
                  </pic:spPr>
                </pic:pic>
              </a:graphicData>
            </a:graphic>
          </wp:inline>
        </w:drawing>
      </w:r>
    </w:p>
    <w:p w14:paraId="1DE8AD94" w14:textId="16A8D848" w:rsidR="00822141" w:rsidRPr="00822141" w:rsidRDefault="00DF04C6" w:rsidP="00822141">
      <w:pPr>
        <w:pStyle w:val="a3"/>
        <w:numPr>
          <w:ilvl w:val="0"/>
          <w:numId w:val="9"/>
        </w:numPr>
        <w:ind w:leftChars="0"/>
        <w:jc w:val="both"/>
        <w:rPr>
          <w:rFonts w:ascii="Palatino Linotype" w:eastAsia="標楷體" w:hAnsi="Palatino Linotype" w:cs="Times New Roman"/>
          <w:szCs w:val="24"/>
        </w:rPr>
      </w:pPr>
      <w:r>
        <w:rPr>
          <w:rFonts w:ascii="Palatino Linotype" w:eastAsia="標楷體" w:hAnsi="Palatino Linotype" w:cs="Times New Roman"/>
          <w:szCs w:val="24"/>
        </w:rPr>
        <w:t xml:space="preserve">The </w:t>
      </w:r>
      <w:r w:rsidR="00AA67CB">
        <w:rPr>
          <w:rFonts w:ascii="Palatino Linotype" w:eastAsia="標楷體" w:hAnsi="Palatino Linotype" w:cs="Times New Roman"/>
          <w:szCs w:val="24"/>
        </w:rPr>
        <w:t xml:space="preserve">conference will provide the </w:t>
      </w:r>
      <w:r w:rsidR="00AA67CB" w:rsidRPr="00AA67CB">
        <w:rPr>
          <w:rFonts w:ascii="Palatino Linotype" w:eastAsia="標楷體" w:hAnsi="Palatino Linotype" w:cs="Times New Roman"/>
          <w:szCs w:val="24"/>
        </w:rPr>
        <w:t>post tool</w:t>
      </w:r>
      <w:r w:rsidR="00AA67CB">
        <w:rPr>
          <w:rFonts w:ascii="Palatino Linotype" w:eastAsia="標楷體" w:hAnsi="Palatino Linotype" w:cs="Times New Roman"/>
          <w:szCs w:val="24"/>
        </w:rPr>
        <w:t xml:space="preserve">s. </w:t>
      </w:r>
    </w:p>
    <w:p w14:paraId="3883BCE5" w14:textId="77777777" w:rsidR="008F7A8F" w:rsidRDefault="008F7A8F" w:rsidP="001C087A">
      <w:pPr>
        <w:jc w:val="both"/>
        <w:rPr>
          <w:rFonts w:ascii="Palatino Linotype" w:eastAsia="標楷體" w:hAnsi="Palatino Linotype" w:cs="Times New Roman"/>
          <w:szCs w:val="24"/>
        </w:rPr>
      </w:pPr>
    </w:p>
    <w:sectPr w:rsidR="008F7A8F" w:rsidSect="00F66C8F">
      <w:pgSz w:w="11906" w:h="16838"/>
      <w:pgMar w:top="709" w:right="1800" w:bottom="709"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9692E" w14:textId="77777777" w:rsidR="00574834" w:rsidRDefault="00574834" w:rsidP="008F6061">
      <w:r>
        <w:separator/>
      </w:r>
    </w:p>
  </w:endnote>
  <w:endnote w:type="continuationSeparator" w:id="0">
    <w:p w14:paraId="4198DE0E" w14:textId="77777777" w:rsidR="00574834" w:rsidRDefault="00574834" w:rsidP="008F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561A3" w14:textId="77777777" w:rsidR="00574834" w:rsidRDefault="00574834" w:rsidP="008F6061">
      <w:r>
        <w:separator/>
      </w:r>
    </w:p>
  </w:footnote>
  <w:footnote w:type="continuationSeparator" w:id="0">
    <w:p w14:paraId="2F7B0307" w14:textId="77777777" w:rsidR="00574834" w:rsidRDefault="00574834" w:rsidP="008F60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6D4"/>
    <w:multiLevelType w:val="hybridMultilevel"/>
    <w:tmpl w:val="5A7E0E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8265116"/>
    <w:multiLevelType w:val="hybridMultilevel"/>
    <w:tmpl w:val="E7983100"/>
    <w:lvl w:ilvl="0" w:tplc="67C2F836">
      <w:start w:val="1"/>
      <w:numFmt w:val="decimal"/>
      <w:lvlText w:val="%1."/>
      <w:lvlJc w:val="left"/>
      <w:pPr>
        <w:ind w:left="360" w:hanging="360"/>
      </w:pPr>
      <w:rPr>
        <w:rFonts w:ascii="Palatino Linotype" w:hAnsi="Palatino Linotype" w:hint="default"/>
        <w:b/>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15:restartNumberingAfterBreak="0">
    <w:nsid w:val="18440FF5"/>
    <w:multiLevelType w:val="hybridMultilevel"/>
    <w:tmpl w:val="BF6037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27200F1"/>
    <w:multiLevelType w:val="hybridMultilevel"/>
    <w:tmpl w:val="36F0F2D8"/>
    <w:lvl w:ilvl="0" w:tplc="90989FE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7D3394"/>
    <w:multiLevelType w:val="hybridMultilevel"/>
    <w:tmpl w:val="318C19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5C33E58"/>
    <w:multiLevelType w:val="hybridMultilevel"/>
    <w:tmpl w:val="0AA258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6300992"/>
    <w:multiLevelType w:val="hybridMultilevel"/>
    <w:tmpl w:val="43DCC9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7E21A68"/>
    <w:multiLevelType w:val="hybridMultilevel"/>
    <w:tmpl w:val="9C2003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9B81029"/>
    <w:multiLevelType w:val="hybridMultilevel"/>
    <w:tmpl w:val="413ADC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BB9111D"/>
    <w:multiLevelType w:val="hybridMultilevel"/>
    <w:tmpl w:val="318C19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D3F02E8"/>
    <w:multiLevelType w:val="hybridMultilevel"/>
    <w:tmpl w:val="0DACBECE"/>
    <w:lvl w:ilvl="0" w:tplc="A6B4DE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8"/>
  </w:num>
  <w:num w:numId="3">
    <w:abstractNumId w:val="3"/>
  </w:num>
  <w:num w:numId="4">
    <w:abstractNumId w:val="0"/>
  </w:num>
  <w:num w:numId="5">
    <w:abstractNumId w:val="2"/>
  </w:num>
  <w:num w:numId="6">
    <w:abstractNumId w:val="9"/>
  </w:num>
  <w:num w:numId="7">
    <w:abstractNumId w:val="7"/>
  </w:num>
  <w:num w:numId="8">
    <w:abstractNumId w:val="5"/>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3srQwtzQwszA2NrBQ0lEKTi0uzszPAykwqgUA3xX72CwAAAA="/>
  </w:docVars>
  <w:rsids>
    <w:rsidRoot w:val="0079269C"/>
    <w:rsid w:val="00032701"/>
    <w:rsid w:val="00032D3D"/>
    <w:rsid w:val="00041425"/>
    <w:rsid w:val="00096FF2"/>
    <w:rsid w:val="000E050E"/>
    <w:rsid w:val="0011279F"/>
    <w:rsid w:val="00126951"/>
    <w:rsid w:val="0013376A"/>
    <w:rsid w:val="0014099F"/>
    <w:rsid w:val="00173BEE"/>
    <w:rsid w:val="00194316"/>
    <w:rsid w:val="001B3CD0"/>
    <w:rsid w:val="001C087A"/>
    <w:rsid w:val="001F16EE"/>
    <w:rsid w:val="00244272"/>
    <w:rsid w:val="0026570F"/>
    <w:rsid w:val="002A00B2"/>
    <w:rsid w:val="002D2D03"/>
    <w:rsid w:val="00302B80"/>
    <w:rsid w:val="003338A2"/>
    <w:rsid w:val="003420C4"/>
    <w:rsid w:val="003679AC"/>
    <w:rsid w:val="003A660F"/>
    <w:rsid w:val="003F64FD"/>
    <w:rsid w:val="0040614B"/>
    <w:rsid w:val="00410324"/>
    <w:rsid w:val="00444A50"/>
    <w:rsid w:val="00450ED2"/>
    <w:rsid w:val="00453C2C"/>
    <w:rsid w:val="004565AD"/>
    <w:rsid w:val="00463A22"/>
    <w:rsid w:val="00496C6E"/>
    <w:rsid w:val="004E5BC7"/>
    <w:rsid w:val="00525152"/>
    <w:rsid w:val="005339E8"/>
    <w:rsid w:val="00541D18"/>
    <w:rsid w:val="00556FCF"/>
    <w:rsid w:val="00574834"/>
    <w:rsid w:val="005836FE"/>
    <w:rsid w:val="00592031"/>
    <w:rsid w:val="005A25A6"/>
    <w:rsid w:val="005A3344"/>
    <w:rsid w:val="005E45FF"/>
    <w:rsid w:val="00601508"/>
    <w:rsid w:val="00612CC7"/>
    <w:rsid w:val="00623ABB"/>
    <w:rsid w:val="0063581A"/>
    <w:rsid w:val="006443F2"/>
    <w:rsid w:val="0066757A"/>
    <w:rsid w:val="006774A4"/>
    <w:rsid w:val="006940A3"/>
    <w:rsid w:val="006A7E23"/>
    <w:rsid w:val="006C6690"/>
    <w:rsid w:val="006D6DC4"/>
    <w:rsid w:val="006E57FD"/>
    <w:rsid w:val="00734821"/>
    <w:rsid w:val="00747F2F"/>
    <w:rsid w:val="0075661E"/>
    <w:rsid w:val="00760E1D"/>
    <w:rsid w:val="007745AE"/>
    <w:rsid w:val="0079269C"/>
    <w:rsid w:val="007B6B3A"/>
    <w:rsid w:val="007C1C3A"/>
    <w:rsid w:val="007E53DE"/>
    <w:rsid w:val="00804B6A"/>
    <w:rsid w:val="00807E51"/>
    <w:rsid w:val="008165FF"/>
    <w:rsid w:val="00822141"/>
    <w:rsid w:val="008371BB"/>
    <w:rsid w:val="008575E3"/>
    <w:rsid w:val="00892403"/>
    <w:rsid w:val="008B27D8"/>
    <w:rsid w:val="008B3435"/>
    <w:rsid w:val="008D5C2F"/>
    <w:rsid w:val="008F6061"/>
    <w:rsid w:val="008F6B9B"/>
    <w:rsid w:val="008F7A8F"/>
    <w:rsid w:val="00911127"/>
    <w:rsid w:val="009451F6"/>
    <w:rsid w:val="00986C86"/>
    <w:rsid w:val="009A2CDB"/>
    <w:rsid w:val="009A6AC3"/>
    <w:rsid w:val="009C54C2"/>
    <w:rsid w:val="009D41D7"/>
    <w:rsid w:val="009E135D"/>
    <w:rsid w:val="00A10FC0"/>
    <w:rsid w:val="00A431E2"/>
    <w:rsid w:val="00A64A76"/>
    <w:rsid w:val="00A925BC"/>
    <w:rsid w:val="00A976E9"/>
    <w:rsid w:val="00AA67CB"/>
    <w:rsid w:val="00AB0ADD"/>
    <w:rsid w:val="00AB7A55"/>
    <w:rsid w:val="00B1161F"/>
    <w:rsid w:val="00B20D3C"/>
    <w:rsid w:val="00B24810"/>
    <w:rsid w:val="00B5407D"/>
    <w:rsid w:val="00B812F1"/>
    <w:rsid w:val="00B94EE9"/>
    <w:rsid w:val="00BA68B8"/>
    <w:rsid w:val="00BE15FB"/>
    <w:rsid w:val="00BE2480"/>
    <w:rsid w:val="00BE43CA"/>
    <w:rsid w:val="00BE5D9A"/>
    <w:rsid w:val="00BF6A47"/>
    <w:rsid w:val="00C00F81"/>
    <w:rsid w:val="00C017FD"/>
    <w:rsid w:val="00C45FAE"/>
    <w:rsid w:val="00C533EA"/>
    <w:rsid w:val="00C642FB"/>
    <w:rsid w:val="00C710C9"/>
    <w:rsid w:val="00C9140F"/>
    <w:rsid w:val="00C93499"/>
    <w:rsid w:val="00C97589"/>
    <w:rsid w:val="00CA087C"/>
    <w:rsid w:val="00CB0B7D"/>
    <w:rsid w:val="00CC34FA"/>
    <w:rsid w:val="00CD4809"/>
    <w:rsid w:val="00CD6724"/>
    <w:rsid w:val="00CF5C47"/>
    <w:rsid w:val="00D55CFB"/>
    <w:rsid w:val="00D732EF"/>
    <w:rsid w:val="00D804ED"/>
    <w:rsid w:val="00DC4C8B"/>
    <w:rsid w:val="00DF04C6"/>
    <w:rsid w:val="00E504D5"/>
    <w:rsid w:val="00E540B2"/>
    <w:rsid w:val="00E605A6"/>
    <w:rsid w:val="00E72536"/>
    <w:rsid w:val="00E918B1"/>
    <w:rsid w:val="00EA0AF8"/>
    <w:rsid w:val="00EB1436"/>
    <w:rsid w:val="00ED6F54"/>
    <w:rsid w:val="00F050BA"/>
    <w:rsid w:val="00F07293"/>
    <w:rsid w:val="00F27F26"/>
    <w:rsid w:val="00F345DA"/>
    <w:rsid w:val="00F5558B"/>
    <w:rsid w:val="00F55F02"/>
    <w:rsid w:val="00F66741"/>
    <w:rsid w:val="00F66C8F"/>
    <w:rsid w:val="00FA5D41"/>
    <w:rsid w:val="00FB06F3"/>
    <w:rsid w:val="00FD4BF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B3491C"/>
  <w15:docId w15:val="{CA9B5003-2495-4BB9-B800-9A55A2C4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9E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5C47"/>
    <w:pPr>
      <w:ind w:leftChars="200" w:left="480"/>
    </w:pPr>
  </w:style>
  <w:style w:type="paragraph" w:styleId="a4">
    <w:name w:val="header"/>
    <w:basedOn w:val="a"/>
    <w:link w:val="a5"/>
    <w:uiPriority w:val="99"/>
    <w:unhideWhenUsed/>
    <w:rsid w:val="008F6061"/>
    <w:pPr>
      <w:tabs>
        <w:tab w:val="center" w:pos="4153"/>
        <w:tab w:val="right" w:pos="8306"/>
      </w:tabs>
      <w:snapToGrid w:val="0"/>
    </w:pPr>
    <w:rPr>
      <w:sz w:val="20"/>
      <w:szCs w:val="20"/>
    </w:rPr>
  </w:style>
  <w:style w:type="character" w:customStyle="1" w:styleId="a5">
    <w:name w:val="頁首 字元"/>
    <w:basedOn w:val="a0"/>
    <w:link w:val="a4"/>
    <w:uiPriority w:val="99"/>
    <w:rsid w:val="008F6061"/>
    <w:rPr>
      <w:sz w:val="20"/>
      <w:szCs w:val="20"/>
    </w:rPr>
  </w:style>
  <w:style w:type="paragraph" w:styleId="a6">
    <w:name w:val="footer"/>
    <w:basedOn w:val="a"/>
    <w:link w:val="a7"/>
    <w:uiPriority w:val="99"/>
    <w:unhideWhenUsed/>
    <w:rsid w:val="008F6061"/>
    <w:pPr>
      <w:tabs>
        <w:tab w:val="center" w:pos="4153"/>
        <w:tab w:val="right" w:pos="8306"/>
      </w:tabs>
      <w:snapToGrid w:val="0"/>
    </w:pPr>
    <w:rPr>
      <w:sz w:val="20"/>
      <w:szCs w:val="20"/>
    </w:rPr>
  </w:style>
  <w:style w:type="character" w:customStyle="1" w:styleId="a7">
    <w:name w:val="頁尾 字元"/>
    <w:basedOn w:val="a0"/>
    <w:link w:val="a6"/>
    <w:uiPriority w:val="99"/>
    <w:rsid w:val="008F6061"/>
    <w:rPr>
      <w:sz w:val="20"/>
      <w:szCs w:val="20"/>
    </w:rPr>
  </w:style>
  <w:style w:type="table" w:styleId="a8">
    <w:name w:val="Table Grid"/>
    <w:basedOn w:val="a1"/>
    <w:uiPriority w:val="39"/>
    <w:rsid w:val="008F606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9">
    <w:name w:val="Light Shading"/>
    <w:basedOn w:val="a1"/>
    <w:uiPriority w:val="60"/>
    <w:rsid w:val="008F606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
    <w:name w:val="Light Grid Accent 3"/>
    <w:basedOn w:val="a1"/>
    <w:uiPriority w:val="62"/>
    <w:rsid w:val="008F6061"/>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aa">
    <w:name w:val="Light Grid"/>
    <w:basedOn w:val="a1"/>
    <w:uiPriority w:val="62"/>
    <w:rsid w:val="008F60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b">
    <w:name w:val="Balloon Text"/>
    <w:basedOn w:val="a"/>
    <w:link w:val="ac"/>
    <w:uiPriority w:val="99"/>
    <w:semiHidden/>
    <w:unhideWhenUsed/>
    <w:rsid w:val="006C669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C6690"/>
    <w:rPr>
      <w:rFonts w:asciiTheme="majorHAnsi" w:eastAsiaTheme="majorEastAsia" w:hAnsiTheme="majorHAnsi" w:cstheme="majorBidi"/>
      <w:sz w:val="18"/>
      <w:szCs w:val="18"/>
    </w:rPr>
  </w:style>
  <w:style w:type="character" w:styleId="ad">
    <w:name w:val="Hyperlink"/>
    <w:basedOn w:val="a0"/>
    <w:uiPriority w:val="99"/>
    <w:unhideWhenUsed/>
    <w:rsid w:val="002A00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31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023-ISCM-1.conf.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4DF2-23C7-4723-81BA-8DC71B561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Jimred</dc:creator>
  <cp:lastModifiedBy>User</cp:lastModifiedBy>
  <cp:revision>2</cp:revision>
  <cp:lastPrinted>2014-09-01T08:23:00Z</cp:lastPrinted>
  <dcterms:created xsi:type="dcterms:W3CDTF">2022-08-16T09:53:00Z</dcterms:created>
  <dcterms:modified xsi:type="dcterms:W3CDTF">2022-08-16T09:53:00Z</dcterms:modified>
</cp:coreProperties>
</file>