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DD5B5" w14:textId="77777777" w:rsidR="002D2D03" w:rsidRPr="002D2D03" w:rsidRDefault="00FA5D41" w:rsidP="002D2D03">
      <w:pPr>
        <w:snapToGrid w:val="0"/>
        <w:spacing w:afterLines="25" w:after="90"/>
        <w:jc w:val="both"/>
        <w:rPr>
          <w:rFonts w:ascii="Palatino Linotype" w:eastAsia="標楷體" w:hAnsi="Palatino Linotype" w:cs="Times New Roman"/>
          <w:b/>
          <w:sz w:val="28"/>
          <w:szCs w:val="28"/>
        </w:rPr>
      </w:pPr>
      <w:r w:rsidRPr="002D2D03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>202</w:t>
      </w:r>
      <w:r w:rsidR="002D2D03" w:rsidRPr="002D2D03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>3</w:t>
      </w:r>
      <w:r w:rsidR="007E53DE" w:rsidRPr="002D2D03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>年</w:t>
      </w:r>
      <w:r w:rsidR="002D2D03" w:rsidRPr="002D2D03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>第一屆國際碳材料學術研討會暨第六屆臺灣碳材料大會</w:t>
      </w:r>
      <w:r w:rsidR="002D2D03">
        <w:rPr>
          <w:rFonts w:ascii="Palatino Linotype" w:eastAsia="標楷體" w:hAnsi="Palatino Linotype" w:cs="Times New Roman" w:hint="eastAsia"/>
          <w:b/>
          <w:color w:val="002060"/>
          <w:sz w:val="28"/>
          <w:szCs w:val="28"/>
        </w:rPr>
        <w:t>(</w:t>
      </w:r>
      <w:r w:rsidR="001B3CD0" w:rsidRPr="002D2D03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>2023 1</w:t>
      </w:r>
      <w:r w:rsidR="001B3CD0" w:rsidRPr="002D2D03">
        <w:rPr>
          <w:rFonts w:ascii="Palatino Linotype" w:eastAsia="標楷體" w:hAnsi="Palatino Linotype" w:cs="Times New Roman"/>
          <w:b/>
          <w:color w:val="002060"/>
          <w:sz w:val="28"/>
          <w:szCs w:val="28"/>
          <w:vertAlign w:val="superscript"/>
        </w:rPr>
        <w:t>st</w:t>
      </w:r>
      <w:r w:rsidR="001B3CD0" w:rsidRPr="002D2D03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 xml:space="preserve"> International Symposium on Carbon Materials for Energy, Environment,</w:t>
      </w:r>
      <w:r w:rsidR="001B3CD0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 xml:space="preserve"> </w:t>
      </w:r>
      <w:r w:rsidR="001B3CD0" w:rsidRPr="002D2D03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>Sustainability, and Bio-applications</w:t>
      </w:r>
      <w:r w:rsidR="001B3CD0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 xml:space="preserve"> (</w:t>
      </w:r>
      <w:r w:rsidR="001B3CD0" w:rsidRPr="00A64A76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>2023 ISCM-1</w:t>
      </w:r>
      <w:r w:rsidR="001B3CD0">
        <w:rPr>
          <w:rFonts w:ascii="Palatino Linotype" w:eastAsia="標楷體" w:hAnsi="Palatino Linotype" w:cs="Times New Roman"/>
          <w:b/>
          <w:color w:val="0070C0"/>
          <w:sz w:val="28"/>
          <w:szCs w:val="28"/>
        </w:rPr>
        <w:t>)</w:t>
      </w:r>
      <w:r w:rsidR="001B3CD0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 xml:space="preserve"> with </w:t>
      </w:r>
      <w:r w:rsidR="002D2D03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>6</w:t>
      </w:r>
      <w:r w:rsidR="002D2D03" w:rsidRPr="002D2D03">
        <w:rPr>
          <w:rFonts w:ascii="Palatino Linotype" w:eastAsia="標楷體" w:hAnsi="Palatino Linotype" w:cs="Times New Roman"/>
          <w:b/>
          <w:color w:val="002060"/>
          <w:sz w:val="28"/>
          <w:szCs w:val="28"/>
          <w:vertAlign w:val="superscript"/>
        </w:rPr>
        <w:t>th</w:t>
      </w:r>
      <w:r w:rsidR="002D2D03">
        <w:rPr>
          <w:rFonts w:ascii="Palatino Linotype" w:eastAsia="標楷體" w:hAnsi="Palatino Linotype" w:cs="Times New Roman"/>
          <w:b/>
          <w:color w:val="002060"/>
          <w:sz w:val="28"/>
          <w:szCs w:val="28"/>
        </w:rPr>
        <w:t xml:space="preserve"> Taiwan Carbon Conference)</w:t>
      </w:r>
    </w:p>
    <w:p w14:paraId="04DC4C5C" w14:textId="7A2D5525" w:rsidR="006D6DC4" w:rsidRPr="008F7A8F" w:rsidRDefault="006D6DC4" w:rsidP="008F7A8F">
      <w:pPr>
        <w:snapToGrid w:val="0"/>
        <w:spacing w:afterLines="25" w:after="90"/>
        <w:jc w:val="center"/>
        <w:rPr>
          <w:rFonts w:ascii="Palatino Linotype" w:eastAsia="標楷體" w:hAnsi="Palatino Linotype" w:cs="Times New Roman"/>
          <w:b/>
          <w:sz w:val="28"/>
          <w:szCs w:val="28"/>
        </w:rPr>
      </w:pPr>
      <w:r w:rsidRPr="007E53DE">
        <w:rPr>
          <w:rFonts w:ascii="標楷體" w:eastAsia="標楷體" w:hAnsi="標楷體" w:cs="Times New Roman"/>
          <w:b/>
          <w:sz w:val="28"/>
          <w:szCs w:val="28"/>
        </w:rPr>
        <w:br/>
      </w:r>
      <w:r w:rsidR="008165FF">
        <w:rPr>
          <w:rFonts w:ascii="標楷體" w:eastAsia="標楷體" w:hAnsi="標楷體" w:cs="Times New Roman" w:hint="eastAsia"/>
          <w:b/>
          <w:sz w:val="28"/>
          <w:szCs w:val="28"/>
        </w:rPr>
        <w:t>海報</w:t>
      </w:r>
      <w:r w:rsidRPr="007E53DE">
        <w:rPr>
          <w:rFonts w:ascii="標楷體" w:eastAsia="標楷體" w:hAnsi="標楷體" w:cs="Times New Roman"/>
          <w:b/>
          <w:sz w:val="28"/>
          <w:szCs w:val="28"/>
        </w:rPr>
        <w:t>競賽評選辦法</w:t>
      </w:r>
      <w:r w:rsidR="008F7A8F" w:rsidRPr="008F7A8F">
        <w:rPr>
          <w:rFonts w:ascii="Palatino Linotype" w:eastAsia="標楷體" w:hAnsi="Palatino Linotype" w:cs="Times New Roman"/>
          <w:b/>
          <w:sz w:val="28"/>
          <w:szCs w:val="28"/>
        </w:rPr>
        <w:t>(P</w:t>
      </w:r>
      <w:r w:rsidR="008F7A8F">
        <w:rPr>
          <w:rFonts w:ascii="Palatino Linotype" w:eastAsia="標楷體" w:hAnsi="Palatino Linotype" w:cs="Times New Roman"/>
          <w:b/>
          <w:sz w:val="28"/>
          <w:szCs w:val="28"/>
        </w:rPr>
        <w:t>oster Compe</w:t>
      </w:r>
      <w:r w:rsidR="008F7A8F" w:rsidRPr="008F7A8F">
        <w:rPr>
          <w:rFonts w:ascii="Palatino Linotype" w:eastAsia="標楷體" w:hAnsi="Palatino Linotype" w:cs="Times New Roman"/>
          <w:b/>
          <w:sz w:val="28"/>
          <w:szCs w:val="28"/>
        </w:rPr>
        <w:t>tition</w:t>
      </w:r>
      <w:r w:rsidR="008F7A8F">
        <w:rPr>
          <w:rFonts w:ascii="Palatino Linotype" w:eastAsia="標楷體" w:hAnsi="Palatino Linotype" w:cs="Times New Roman"/>
          <w:b/>
          <w:sz w:val="28"/>
          <w:szCs w:val="28"/>
        </w:rPr>
        <w:t xml:space="preserve"> Guidelines</w:t>
      </w:r>
      <w:r w:rsidR="008F7A8F" w:rsidRPr="008F7A8F">
        <w:rPr>
          <w:rFonts w:ascii="Palatino Linotype" w:eastAsia="標楷體" w:hAnsi="Palatino Linotype" w:cs="Times New Roman"/>
          <w:b/>
          <w:sz w:val="28"/>
          <w:szCs w:val="28"/>
        </w:rPr>
        <w:t>)</w:t>
      </w:r>
    </w:p>
    <w:p w14:paraId="126A2377" w14:textId="007A2A82" w:rsidR="006D6DC4" w:rsidRPr="008165FF" w:rsidRDefault="006D6DC4" w:rsidP="008165FF">
      <w:pPr>
        <w:spacing w:line="0" w:lineRule="atLeast"/>
        <w:jc w:val="both"/>
        <w:rPr>
          <w:rFonts w:ascii="標楷體" w:eastAsia="標楷體" w:hAnsi="標楷體"/>
        </w:rPr>
      </w:pPr>
      <w:r w:rsidRPr="00FD4BF4">
        <w:rPr>
          <w:rFonts w:ascii="Palatino Linotype" w:eastAsia="標楷體" w:hAnsi="Palatino Linotype" w:cs="Times New Roman"/>
          <w:color w:val="002060"/>
          <w:szCs w:val="24"/>
        </w:rPr>
        <w:t>本次</w:t>
      </w:r>
      <w:r w:rsidR="002D2D03" w:rsidRPr="00FD4BF4">
        <w:rPr>
          <w:rFonts w:ascii="Palatino Linotype" w:eastAsia="標楷體" w:hAnsi="Palatino Linotype" w:cs="Times New Roman"/>
          <w:color w:val="002060"/>
          <w:szCs w:val="24"/>
        </w:rPr>
        <w:t>第一屆國際碳材料學術研討會</w:t>
      </w:r>
      <w:r w:rsidR="002D2D03" w:rsidRPr="00FD4BF4">
        <w:rPr>
          <w:rFonts w:ascii="Palatino Linotype" w:eastAsia="標楷體" w:hAnsi="Palatino Linotype" w:cs="Times New Roman"/>
          <w:color w:val="002060"/>
          <w:szCs w:val="24"/>
        </w:rPr>
        <w:t>-</w:t>
      </w:r>
      <w:r w:rsidR="002D2D03" w:rsidRPr="00FD4BF4">
        <w:rPr>
          <w:rFonts w:ascii="Palatino Linotype" w:eastAsia="標楷體" w:hAnsi="Palatino Linotype" w:cs="Times New Roman"/>
          <w:b/>
          <w:color w:val="002060"/>
          <w:szCs w:val="24"/>
        </w:rPr>
        <w:t>2023 ISCM-1</w:t>
      </w:r>
      <w:r w:rsidRPr="00FD4BF4">
        <w:rPr>
          <w:rFonts w:ascii="Palatino Linotype" w:eastAsia="標楷體" w:hAnsi="Palatino Linotype" w:cs="Times New Roman"/>
          <w:color w:val="002060"/>
          <w:szCs w:val="24"/>
        </w:rPr>
        <w:t>暨</w:t>
      </w:r>
      <w:r w:rsidR="002D2D03" w:rsidRPr="00FD4BF4">
        <w:rPr>
          <w:rFonts w:ascii="Palatino Linotype" w:eastAsia="標楷體" w:hAnsi="Palatino Linotype" w:cs="Times New Roman"/>
          <w:color w:val="002060"/>
          <w:szCs w:val="24"/>
        </w:rPr>
        <w:t>第六屆臺灣碳材料大會，</w:t>
      </w:r>
      <w:r w:rsidR="00FD4BF4" w:rsidRPr="00FD4BF4">
        <w:rPr>
          <w:rFonts w:ascii="Palatino Linotype" w:eastAsia="標楷體" w:hAnsi="Palatino Linotype" w:cs="Times New Roman"/>
          <w:color w:val="002060"/>
          <w:szCs w:val="24"/>
        </w:rPr>
        <w:t>為增進國內外</w:t>
      </w:r>
      <w:r w:rsidR="008165FF" w:rsidRPr="00FD4BF4">
        <w:rPr>
          <w:rFonts w:ascii="Palatino Linotype" w:eastAsia="標楷體" w:hAnsi="Palatino Linotype"/>
          <w:color w:val="002060"/>
        </w:rPr>
        <w:t>碳材料相關領域的研究學者專家及學生們</w:t>
      </w:r>
      <w:r w:rsidR="00FD4BF4" w:rsidRPr="00FD4BF4">
        <w:rPr>
          <w:rFonts w:ascii="Palatino Linotype" w:eastAsia="標楷體" w:hAnsi="Palatino Linotype"/>
          <w:color w:val="002060"/>
        </w:rPr>
        <w:t>的相互交流</w:t>
      </w:r>
      <w:r w:rsidR="008165FF" w:rsidRPr="00FD4BF4">
        <w:rPr>
          <w:rFonts w:ascii="Palatino Linotype" w:eastAsia="標楷體" w:hAnsi="Palatino Linotype"/>
          <w:color w:val="002060"/>
        </w:rPr>
        <w:t>，</w:t>
      </w:r>
      <w:r w:rsidR="00FD4BF4" w:rsidRPr="00FD4BF4">
        <w:rPr>
          <w:rFonts w:ascii="Palatino Linotype" w:eastAsia="標楷體" w:hAnsi="Palatino Linotype"/>
          <w:color w:val="002060"/>
        </w:rPr>
        <w:t>大會將舉辦海報競賽</w:t>
      </w:r>
      <w:r w:rsidR="00FD4BF4" w:rsidRPr="00FD4BF4">
        <w:rPr>
          <w:rFonts w:ascii="Palatino Linotype" w:eastAsia="標楷體" w:hAnsi="Palatino Linotype"/>
          <w:color w:val="002060"/>
        </w:rPr>
        <w:t>(Poster Award Competition)</w:t>
      </w:r>
      <w:r w:rsidR="00FD4BF4">
        <w:rPr>
          <w:rFonts w:ascii="標楷體" w:eastAsia="標楷體" w:hAnsi="標楷體" w:hint="eastAsia"/>
          <w:color w:val="002060"/>
        </w:rPr>
        <w:t>，</w:t>
      </w:r>
      <w:r w:rsidR="008165FF" w:rsidRPr="008165FF">
        <w:rPr>
          <w:rFonts w:ascii="標楷體" w:eastAsia="標楷體" w:hAnsi="標楷體" w:hint="eastAsia"/>
          <w:color w:val="002060"/>
        </w:rPr>
        <w:t>藉由海報</w:t>
      </w:r>
      <w:r w:rsidR="008165FF">
        <w:rPr>
          <w:rFonts w:ascii="標楷體" w:eastAsia="標楷體" w:hAnsi="標楷體" w:hint="eastAsia"/>
          <w:color w:val="002060"/>
        </w:rPr>
        <w:t>競賽活動進行碳材料研究之發表，以提升</w:t>
      </w:r>
      <w:r w:rsidR="008165FF" w:rsidRPr="008165FF">
        <w:rPr>
          <w:rFonts w:ascii="標楷體" w:eastAsia="標楷體" w:hAnsi="標楷體" w:hint="eastAsia"/>
          <w:color w:val="002060"/>
        </w:rPr>
        <w:t>碳材料之相關知識</w:t>
      </w:r>
      <w:r w:rsidR="008165FF">
        <w:rPr>
          <w:rFonts w:ascii="標楷體" w:eastAsia="標楷體" w:hAnsi="標楷體" w:hint="eastAsia"/>
          <w:color w:val="002060"/>
        </w:rPr>
        <w:t>及研究水平</w:t>
      </w:r>
      <w:r w:rsidR="008165FF" w:rsidRPr="008165FF">
        <w:rPr>
          <w:rFonts w:ascii="標楷體" w:eastAsia="標楷體" w:hAnsi="標楷體" w:hint="eastAsia"/>
          <w:color w:val="002060"/>
        </w:rPr>
        <w:t>，並藉由互動式之友誼競賽，在歡樂中增進碳材料相關</w:t>
      </w:r>
      <w:r w:rsidR="008165FF">
        <w:rPr>
          <w:rFonts w:ascii="標楷體" w:eastAsia="標楷體" w:hAnsi="標楷體" w:hint="eastAsia"/>
          <w:color w:val="002060"/>
        </w:rPr>
        <w:t>領域的</w:t>
      </w:r>
      <w:r w:rsidR="008165FF" w:rsidRPr="008165FF">
        <w:rPr>
          <w:rFonts w:ascii="標楷體" w:eastAsia="標楷體" w:hAnsi="標楷體" w:hint="eastAsia"/>
          <w:color w:val="002060"/>
        </w:rPr>
        <w:t>研究學者專家及學生們相互交流</w:t>
      </w:r>
      <w:r w:rsidR="008165FF" w:rsidRPr="008165FF">
        <w:rPr>
          <w:rFonts w:ascii="標楷體" w:eastAsia="標楷體" w:hAnsi="標楷體" w:hint="eastAsia"/>
        </w:rPr>
        <w:t>。</w:t>
      </w:r>
      <w:r w:rsidRPr="002D2D03">
        <w:rPr>
          <w:rFonts w:ascii="標楷體" w:eastAsia="標楷體" w:hAnsi="標楷體" w:cs="Times New Roman"/>
          <w:color w:val="002060"/>
          <w:szCs w:val="24"/>
        </w:rPr>
        <w:t>主辦單位將邀請評審委員進行現場</w:t>
      </w:r>
      <w:r w:rsidR="00FD4BF4">
        <w:rPr>
          <w:rFonts w:ascii="標楷體" w:eastAsia="標楷體" w:hAnsi="標楷體" w:cs="Times New Roman" w:hint="eastAsia"/>
          <w:color w:val="002060"/>
          <w:szCs w:val="24"/>
        </w:rPr>
        <w:t>海報問答及評分</w:t>
      </w:r>
      <w:r w:rsidRPr="002D2D03">
        <w:rPr>
          <w:rFonts w:ascii="標楷體" w:eastAsia="標楷體" w:hAnsi="標楷體" w:cs="Times New Roman"/>
          <w:color w:val="002060"/>
          <w:szCs w:val="24"/>
        </w:rPr>
        <w:t>。</w:t>
      </w:r>
      <w:r w:rsidRPr="001B3CD0">
        <w:rPr>
          <w:rFonts w:ascii="標楷體" w:eastAsia="標楷體" w:hAnsi="標楷體" w:cs="Times New Roman"/>
          <w:color w:val="002060"/>
          <w:szCs w:val="24"/>
        </w:rPr>
        <w:t>評選將擇優取出若干獎項，頒發獎狀及獎金以茲鼓勵。</w:t>
      </w:r>
    </w:p>
    <w:p w14:paraId="0CDF4EFF" w14:textId="77777777" w:rsidR="006D6DC4" w:rsidRDefault="006D6DC4" w:rsidP="006D6DC4">
      <w:pPr>
        <w:jc w:val="both"/>
        <w:rPr>
          <w:rFonts w:ascii="標楷體" w:eastAsia="標楷體" w:hAnsi="標楷體" w:cs="Times New Roman"/>
          <w:szCs w:val="24"/>
        </w:rPr>
      </w:pPr>
    </w:p>
    <w:p w14:paraId="6DE63A0A" w14:textId="77777777" w:rsidR="006D6DC4" w:rsidRPr="008F7A8F" w:rsidRDefault="006D6DC4" w:rsidP="008F7A8F">
      <w:pPr>
        <w:pStyle w:val="a3"/>
        <w:numPr>
          <w:ilvl w:val="0"/>
          <w:numId w:val="1"/>
        </w:numPr>
        <w:ind w:leftChars="0" w:left="426"/>
        <w:jc w:val="both"/>
        <w:rPr>
          <w:rFonts w:ascii="標楷體" w:eastAsia="標楷體" w:hAnsi="標楷體" w:cs="Times New Roman"/>
          <w:b/>
          <w:color w:val="002060"/>
          <w:szCs w:val="24"/>
        </w:rPr>
      </w:pPr>
      <w:r w:rsidRPr="008F7A8F">
        <w:rPr>
          <w:rFonts w:ascii="標楷體" w:eastAsia="標楷體" w:hAnsi="標楷體" w:cs="Times New Roman"/>
          <w:b/>
          <w:color w:val="002060"/>
          <w:szCs w:val="24"/>
        </w:rPr>
        <w:t>報名方式：</w:t>
      </w:r>
    </w:p>
    <w:p w14:paraId="344D94AF" w14:textId="3CC9773B" w:rsidR="0013376A" w:rsidRPr="00807E51" w:rsidRDefault="006D6DC4" w:rsidP="006D6DC4">
      <w:pPr>
        <w:jc w:val="both"/>
        <w:rPr>
          <w:rFonts w:ascii="Palatino Linotype" w:eastAsia="標楷體" w:hAnsi="Palatino Linotype" w:cs="Times New Roman"/>
          <w:color w:val="002060"/>
          <w:szCs w:val="24"/>
        </w:rPr>
      </w:pPr>
      <w:r w:rsidRPr="00807E51">
        <w:rPr>
          <w:rFonts w:ascii="Palatino Linotype" w:eastAsia="標楷體" w:hAnsi="Palatino Linotype" w:cs="Times New Roman"/>
          <w:color w:val="002060"/>
          <w:szCs w:val="24"/>
        </w:rPr>
        <w:t>參加</w:t>
      </w:r>
      <w:r w:rsidR="00FD4BF4">
        <w:rPr>
          <w:rFonts w:ascii="Palatino Linotype" w:eastAsia="標楷體" w:hAnsi="Palatino Linotype" w:cs="Times New Roman" w:hint="eastAsia"/>
          <w:color w:val="002060"/>
          <w:szCs w:val="24"/>
        </w:rPr>
        <w:t>海報論文</w:t>
      </w:r>
      <w:r w:rsidRPr="00807E51">
        <w:rPr>
          <w:rFonts w:ascii="Palatino Linotype" w:eastAsia="標楷體" w:hAnsi="Palatino Linotype" w:cs="Times New Roman"/>
          <w:color w:val="002060"/>
          <w:szCs w:val="24"/>
        </w:rPr>
        <w:t>競賽者</w:t>
      </w:r>
      <w:r w:rsidR="00FD4BF4">
        <w:rPr>
          <w:rFonts w:ascii="Palatino Linotype" w:eastAsia="標楷體" w:hAnsi="Palatino Linotype" w:cs="Times New Roman" w:hint="eastAsia"/>
          <w:color w:val="002060"/>
          <w:szCs w:val="24"/>
        </w:rPr>
        <w:t>(</w:t>
      </w:r>
      <w:r w:rsidR="00FD4BF4" w:rsidRPr="00FD4BF4">
        <w:rPr>
          <w:rFonts w:ascii="Palatino Linotype" w:eastAsia="標楷體" w:hAnsi="Palatino Linotype" w:cs="Times New Roman" w:hint="eastAsia"/>
          <w:b/>
          <w:color w:val="FF0000"/>
          <w:szCs w:val="24"/>
        </w:rPr>
        <w:t>不限定學生</w:t>
      </w:r>
      <w:r w:rsidR="00FD4BF4">
        <w:rPr>
          <w:rFonts w:ascii="Palatino Linotype" w:eastAsia="標楷體" w:hAnsi="Palatino Linotype" w:cs="Times New Roman" w:hint="eastAsia"/>
          <w:color w:val="002060"/>
          <w:szCs w:val="24"/>
        </w:rPr>
        <w:t>)</w:t>
      </w:r>
      <w:r w:rsidRPr="00807E51">
        <w:rPr>
          <w:rFonts w:ascii="Palatino Linotype" w:eastAsia="標楷體" w:hAnsi="Palatino Linotype" w:cs="Times New Roman"/>
          <w:color w:val="002060"/>
          <w:szCs w:val="24"/>
        </w:rPr>
        <w:t>，請於</w:t>
      </w:r>
      <w:r w:rsidR="00FA5D41" w:rsidRPr="00822141">
        <w:rPr>
          <w:rFonts w:ascii="Palatino Linotype" w:eastAsia="標楷體" w:hAnsi="Palatino Linotype" w:cs="Times New Roman"/>
          <w:b/>
          <w:color w:val="002060"/>
          <w:szCs w:val="24"/>
          <w:highlight w:val="yellow"/>
        </w:rPr>
        <w:t>2022</w:t>
      </w:r>
      <w:r w:rsidRPr="00822141">
        <w:rPr>
          <w:rFonts w:ascii="Palatino Linotype" w:eastAsia="標楷體" w:hAnsi="Palatino Linotype" w:cs="Times New Roman"/>
          <w:b/>
          <w:color w:val="002060"/>
          <w:szCs w:val="24"/>
          <w:highlight w:val="yellow"/>
        </w:rPr>
        <w:t>年</w:t>
      </w:r>
      <w:r w:rsidR="00453C2C" w:rsidRPr="00822141">
        <w:rPr>
          <w:rFonts w:ascii="Palatino Linotype" w:eastAsia="標楷體" w:hAnsi="Palatino Linotype" w:cs="Times New Roman"/>
          <w:b/>
          <w:color w:val="002060"/>
          <w:szCs w:val="24"/>
          <w:highlight w:val="yellow"/>
        </w:rPr>
        <w:t>9</w:t>
      </w:r>
      <w:r w:rsidRPr="00822141">
        <w:rPr>
          <w:rFonts w:ascii="Palatino Linotype" w:eastAsia="標楷體" w:hAnsi="Palatino Linotype" w:cs="Times New Roman"/>
          <w:b/>
          <w:color w:val="002060"/>
          <w:szCs w:val="24"/>
          <w:highlight w:val="yellow"/>
        </w:rPr>
        <w:t>月</w:t>
      </w:r>
      <w:r w:rsidR="006E57FD" w:rsidRPr="00822141">
        <w:rPr>
          <w:rFonts w:ascii="Palatino Linotype" w:eastAsia="標楷體" w:hAnsi="Palatino Linotype" w:cs="Times New Roman"/>
          <w:b/>
          <w:color w:val="002060"/>
          <w:szCs w:val="24"/>
          <w:highlight w:val="yellow"/>
        </w:rPr>
        <w:t>30</w:t>
      </w:r>
      <w:r w:rsidRPr="00822141">
        <w:rPr>
          <w:rFonts w:ascii="Palatino Linotype" w:eastAsia="標楷體" w:hAnsi="Palatino Linotype" w:cs="Times New Roman"/>
          <w:b/>
          <w:color w:val="002060"/>
          <w:szCs w:val="24"/>
          <w:highlight w:val="yellow"/>
        </w:rPr>
        <w:t>日</w:t>
      </w:r>
      <w:r w:rsidRPr="00822141">
        <w:rPr>
          <w:rFonts w:ascii="Palatino Linotype" w:eastAsia="標楷體" w:hAnsi="Palatino Linotype" w:cs="Times New Roman"/>
          <w:b/>
          <w:color w:val="002060"/>
          <w:szCs w:val="24"/>
          <w:highlight w:val="yellow"/>
        </w:rPr>
        <w:t>(</w:t>
      </w:r>
      <w:r w:rsidR="007E53DE" w:rsidRPr="00822141">
        <w:rPr>
          <w:rFonts w:ascii="Palatino Linotype" w:eastAsia="標楷體" w:hAnsi="Palatino Linotype" w:cs="Times New Roman"/>
          <w:b/>
          <w:color w:val="002060"/>
          <w:szCs w:val="24"/>
          <w:highlight w:val="yellow"/>
        </w:rPr>
        <w:t>五</w:t>
      </w:r>
      <w:r w:rsidRPr="00822141">
        <w:rPr>
          <w:rFonts w:ascii="Palatino Linotype" w:eastAsia="標楷體" w:hAnsi="Palatino Linotype" w:cs="Times New Roman"/>
          <w:b/>
          <w:color w:val="002060"/>
          <w:szCs w:val="24"/>
          <w:highlight w:val="yellow"/>
        </w:rPr>
        <w:t>)</w:t>
      </w:r>
      <w:r w:rsidRPr="00807E51">
        <w:rPr>
          <w:rFonts w:ascii="Palatino Linotype" w:eastAsia="標楷體" w:hAnsi="Palatino Linotype" w:cs="Times New Roman"/>
          <w:color w:val="002060"/>
          <w:szCs w:val="24"/>
        </w:rPr>
        <w:t>前至會議網站</w:t>
      </w:r>
      <w:r w:rsidR="007E53DE" w:rsidRPr="00807E51">
        <w:rPr>
          <w:rFonts w:ascii="Palatino Linotype" w:eastAsia="標楷體" w:hAnsi="Palatino Linotype" w:cs="Times New Roman"/>
          <w:color w:val="002060"/>
          <w:szCs w:val="24"/>
        </w:rPr>
        <w:t>(http://</w:t>
      </w:r>
      <w:r w:rsidR="00C533EA" w:rsidRPr="00807E51">
        <w:rPr>
          <w:rFonts w:ascii="Palatino Linotype" w:eastAsia="標楷體" w:hAnsi="Palatino Linotype" w:cs="Times New Roman"/>
          <w:color w:val="002060"/>
          <w:szCs w:val="24"/>
        </w:rPr>
        <w:t>2023-ISCM-1.conf.tw</w:t>
      </w:r>
      <w:r w:rsidRPr="00807E51">
        <w:rPr>
          <w:rFonts w:ascii="Palatino Linotype" w:eastAsia="標楷體" w:hAnsi="Palatino Linotype" w:cs="Times New Roman"/>
          <w:color w:val="002060"/>
          <w:szCs w:val="24"/>
        </w:rPr>
        <w:t>)</w:t>
      </w:r>
      <w:r w:rsidR="00BE2480" w:rsidRPr="00807E51">
        <w:rPr>
          <w:rFonts w:ascii="Palatino Linotype" w:eastAsia="標楷體" w:hAnsi="Palatino Linotype" w:cs="Times New Roman"/>
          <w:color w:val="002060"/>
          <w:szCs w:val="24"/>
        </w:rPr>
        <w:t>上傳</w:t>
      </w:r>
      <w:r w:rsidR="00C533EA" w:rsidRPr="00807E51">
        <w:rPr>
          <w:rFonts w:ascii="Palatino Linotype" w:eastAsia="標楷體" w:hAnsi="Palatino Linotype" w:cs="Times New Roman"/>
          <w:color w:val="002060"/>
          <w:szCs w:val="24"/>
        </w:rPr>
        <w:t>摘要</w:t>
      </w:r>
      <w:r w:rsidR="00C533EA" w:rsidRPr="00807E51">
        <w:rPr>
          <w:rFonts w:ascii="Palatino Linotype" w:eastAsia="標楷體" w:hAnsi="Palatino Linotype" w:cs="Times New Roman"/>
          <w:color w:val="002060"/>
          <w:szCs w:val="24"/>
        </w:rPr>
        <w:t>(</w:t>
      </w:r>
      <w:r w:rsidR="00C533EA" w:rsidRPr="00A64A76">
        <w:rPr>
          <w:rFonts w:ascii="Palatino Linotype" w:eastAsia="標楷體" w:hAnsi="Palatino Linotype" w:cs="Times New Roman"/>
          <w:b/>
          <w:color w:val="FF0000"/>
          <w:szCs w:val="24"/>
        </w:rPr>
        <w:t>abstract</w:t>
      </w:r>
      <w:r w:rsidR="00C533EA" w:rsidRPr="00807E51">
        <w:rPr>
          <w:rFonts w:ascii="Palatino Linotype" w:eastAsia="標楷體" w:hAnsi="Palatino Linotype" w:cs="Times New Roman"/>
          <w:color w:val="002060"/>
          <w:szCs w:val="24"/>
        </w:rPr>
        <w:t>)</w:t>
      </w:r>
      <w:r w:rsidR="0040614B" w:rsidRPr="00807E51">
        <w:rPr>
          <w:rFonts w:ascii="Palatino Linotype" w:eastAsia="標楷體" w:hAnsi="Palatino Linotype" w:cs="Times New Roman"/>
          <w:color w:val="002060"/>
          <w:szCs w:val="24"/>
        </w:rPr>
        <w:t>，</w:t>
      </w:r>
      <w:r w:rsidR="00BE2480" w:rsidRPr="00807E51">
        <w:rPr>
          <w:rFonts w:ascii="Palatino Linotype" w:eastAsia="標楷體" w:hAnsi="Palatino Linotype" w:cs="Times New Roman"/>
          <w:color w:val="002060"/>
          <w:szCs w:val="24"/>
        </w:rPr>
        <w:t>並</w:t>
      </w:r>
      <w:r w:rsidR="00C533EA" w:rsidRPr="00807E51">
        <w:rPr>
          <w:rFonts w:ascii="Palatino Linotype" w:eastAsia="標楷體" w:hAnsi="Palatino Linotype" w:cs="Times New Roman"/>
          <w:color w:val="002060"/>
          <w:szCs w:val="24"/>
        </w:rPr>
        <w:t>在</w:t>
      </w:r>
      <w:r w:rsidR="007B6B3A">
        <w:rPr>
          <w:rFonts w:ascii="標楷體" w:eastAsia="標楷體" w:hAnsi="標楷體" w:cs="新細明體" w:hint="eastAsia"/>
          <w:color w:val="002060"/>
          <w:szCs w:val="24"/>
        </w:rPr>
        <w:t>摘要投稿系統</w:t>
      </w:r>
      <w:r w:rsidR="00FD4BF4">
        <w:rPr>
          <w:rFonts w:ascii="標楷體" w:eastAsia="標楷體" w:hAnsi="標楷體" w:cs="新細明體" w:hint="eastAsia"/>
          <w:color w:val="002060"/>
          <w:szCs w:val="24"/>
        </w:rPr>
        <w:t>勾</w:t>
      </w:r>
      <w:r w:rsidR="00FD4BF4">
        <w:rPr>
          <w:rFonts w:ascii="Palatino Linotype" w:eastAsia="標楷體" w:hAnsi="Palatino Linotype" w:cs="Times New Roman"/>
          <w:color w:val="002060"/>
          <w:szCs w:val="24"/>
        </w:rPr>
        <w:t>選</w:t>
      </w:r>
      <w:r w:rsidR="00BE15FB" w:rsidRPr="00807E51">
        <w:rPr>
          <w:rFonts w:ascii="Palatino Linotype" w:eastAsia="標楷體" w:hAnsi="Palatino Linotype" w:cs="Times New Roman"/>
          <w:color w:val="002060"/>
          <w:szCs w:val="24"/>
        </w:rPr>
        <w:t>(</w:t>
      </w:r>
      <w:r w:rsidR="00FD4BF4">
        <w:rPr>
          <w:rFonts w:ascii="Palatino Linotype" w:eastAsia="標楷體" w:hAnsi="Palatino Linotype" w:cs="Times New Roman"/>
          <w:b/>
          <w:color w:val="FF0000"/>
          <w:szCs w:val="24"/>
        </w:rPr>
        <w:t>Poster</w:t>
      </w:r>
      <w:r w:rsidR="00BE15FB" w:rsidRPr="00807E51">
        <w:rPr>
          <w:rFonts w:ascii="Palatino Linotype" w:eastAsia="標楷體" w:hAnsi="Palatino Linotype" w:cs="Times New Roman"/>
          <w:color w:val="002060"/>
          <w:szCs w:val="24"/>
        </w:rPr>
        <w:t>)</w:t>
      </w:r>
      <w:r w:rsidR="00FD4BF4">
        <w:rPr>
          <w:rFonts w:ascii="Palatino Linotype" w:eastAsia="標楷體" w:hAnsi="Palatino Linotype" w:cs="Times New Roman" w:hint="eastAsia"/>
          <w:color w:val="002060"/>
          <w:szCs w:val="24"/>
        </w:rPr>
        <w:t>即可</w:t>
      </w:r>
      <w:r w:rsidR="007B6B3A">
        <w:rPr>
          <w:rFonts w:ascii="Palatino Linotype" w:eastAsia="標楷體" w:hAnsi="Palatino Linotype" w:cs="Times New Roman" w:hint="eastAsia"/>
          <w:color w:val="002060"/>
          <w:szCs w:val="24"/>
        </w:rPr>
        <w:t>。</w:t>
      </w:r>
      <w:r w:rsidR="00CB0B7D" w:rsidRPr="00807E51">
        <w:rPr>
          <w:rFonts w:ascii="Palatino Linotype" w:eastAsia="標楷體" w:hAnsi="Palatino Linotype" w:cs="Times New Roman"/>
          <w:color w:val="002060"/>
          <w:szCs w:val="24"/>
        </w:rPr>
        <w:t>審核結果將於</w:t>
      </w:r>
      <w:r w:rsidR="00FA5D41" w:rsidRPr="00822141">
        <w:rPr>
          <w:rFonts w:ascii="Palatino Linotype" w:eastAsia="標楷體" w:hAnsi="Palatino Linotype" w:cs="Times New Roman"/>
          <w:b/>
          <w:color w:val="002060"/>
          <w:szCs w:val="24"/>
          <w:highlight w:val="yellow"/>
        </w:rPr>
        <w:t>2022</w:t>
      </w:r>
      <w:r w:rsidR="00CB0B7D" w:rsidRPr="00822141">
        <w:rPr>
          <w:rFonts w:ascii="Palatino Linotype" w:eastAsia="標楷體" w:hAnsi="Palatino Linotype" w:cs="Times New Roman"/>
          <w:b/>
          <w:color w:val="002060"/>
          <w:szCs w:val="24"/>
          <w:highlight w:val="yellow"/>
        </w:rPr>
        <w:t>年</w:t>
      </w:r>
      <w:r w:rsidR="00453C2C" w:rsidRPr="00822141">
        <w:rPr>
          <w:rFonts w:ascii="Palatino Linotype" w:eastAsia="標楷體" w:hAnsi="Palatino Linotype" w:cs="Times New Roman"/>
          <w:b/>
          <w:color w:val="002060"/>
          <w:szCs w:val="24"/>
          <w:highlight w:val="yellow"/>
        </w:rPr>
        <w:t>10</w:t>
      </w:r>
      <w:r w:rsidR="00CB0B7D" w:rsidRPr="00822141">
        <w:rPr>
          <w:rFonts w:ascii="Palatino Linotype" w:eastAsia="標楷體" w:hAnsi="Palatino Linotype" w:cs="Times New Roman"/>
          <w:b/>
          <w:color w:val="002060"/>
          <w:szCs w:val="24"/>
          <w:highlight w:val="yellow"/>
        </w:rPr>
        <w:t>月</w:t>
      </w:r>
      <w:r w:rsidR="00807E51" w:rsidRPr="00822141">
        <w:rPr>
          <w:rFonts w:ascii="Palatino Linotype" w:eastAsia="標楷體" w:hAnsi="Palatino Linotype" w:cs="Times New Roman"/>
          <w:b/>
          <w:color w:val="002060"/>
          <w:szCs w:val="24"/>
          <w:highlight w:val="yellow"/>
        </w:rPr>
        <w:t>31</w:t>
      </w:r>
      <w:r w:rsidR="00CB0B7D" w:rsidRPr="00822141">
        <w:rPr>
          <w:rFonts w:ascii="Palatino Linotype" w:eastAsia="標楷體" w:hAnsi="Palatino Linotype" w:cs="Times New Roman"/>
          <w:b/>
          <w:color w:val="002060"/>
          <w:szCs w:val="24"/>
          <w:highlight w:val="yellow"/>
        </w:rPr>
        <w:t>日</w:t>
      </w:r>
      <w:r w:rsidR="00CB0B7D" w:rsidRPr="00822141">
        <w:rPr>
          <w:rFonts w:ascii="Palatino Linotype" w:eastAsia="標楷體" w:hAnsi="Palatino Linotype" w:cs="Times New Roman"/>
          <w:b/>
          <w:color w:val="002060"/>
          <w:szCs w:val="24"/>
          <w:highlight w:val="yellow"/>
        </w:rPr>
        <w:t>(</w:t>
      </w:r>
      <w:r w:rsidR="00807E51" w:rsidRPr="00822141">
        <w:rPr>
          <w:rFonts w:ascii="Palatino Linotype" w:eastAsia="標楷體" w:hAnsi="Palatino Linotype" w:cs="Times New Roman" w:hint="eastAsia"/>
          <w:b/>
          <w:color w:val="002060"/>
          <w:szCs w:val="24"/>
          <w:highlight w:val="yellow"/>
        </w:rPr>
        <w:t>一</w:t>
      </w:r>
      <w:r w:rsidR="00CB0B7D" w:rsidRPr="00822141">
        <w:rPr>
          <w:rFonts w:ascii="Palatino Linotype" w:eastAsia="標楷體" w:hAnsi="Palatino Linotype" w:cs="Times New Roman"/>
          <w:b/>
          <w:color w:val="002060"/>
          <w:szCs w:val="24"/>
          <w:highlight w:val="yellow"/>
        </w:rPr>
        <w:t>)</w:t>
      </w:r>
      <w:r w:rsidR="00CB0B7D" w:rsidRPr="00807E51">
        <w:rPr>
          <w:rFonts w:ascii="Palatino Linotype" w:eastAsia="標楷體" w:hAnsi="Palatino Linotype" w:cs="Times New Roman"/>
          <w:color w:val="002060"/>
          <w:szCs w:val="24"/>
        </w:rPr>
        <w:t>公布。</w:t>
      </w:r>
    </w:p>
    <w:p w14:paraId="1F4DCB94" w14:textId="77777777" w:rsidR="00807E51" w:rsidRPr="007E53DE" w:rsidRDefault="00807E51" w:rsidP="006D6DC4">
      <w:pPr>
        <w:jc w:val="both"/>
        <w:rPr>
          <w:rFonts w:ascii="標楷體" w:eastAsia="標楷體" w:hAnsi="標楷體" w:cs="Times New Roman"/>
          <w:szCs w:val="24"/>
        </w:rPr>
      </w:pPr>
    </w:p>
    <w:p w14:paraId="0687A39E" w14:textId="644762C7" w:rsidR="006D6DC4" w:rsidRPr="008F7A8F" w:rsidRDefault="00FD4BF4" w:rsidP="008F7A8F">
      <w:pPr>
        <w:pStyle w:val="a3"/>
        <w:numPr>
          <w:ilvl w:val="0"/>
          <w:numId w:val="1"/>
        </w:numPr>
        <w:ind w:leftChars="0" w:left="426"/>
        <w:jc w:val="both"/>
        <w:rPr>
          <w:rFonts w:ascii="標楷體" w:eastAsia="標楷體" w:hAnsi="標楷體" w:cs="Times New Roman"/>
          <w:b/>
          <w:color w:val="002060"/>
          <w:szCs w:val="24"/>
        </w:rPr>
      </w:pPr>
      <w:r w:rsidRPr="008F7A8F">
        <w:rPr>
          <w:rFonts w:ascii="標楷體" w:eastAsia="標楷體" w:hAnsi="標楷體" w:cs="Times New Roman" w:hint="eastAsia"/>
          <w:b/>
          <w:color w:val="002060"/>
          <w:szCs w:val="24"/>
        </w:rPr>
        <w:t>競賽</w:t>
      </w:r>
      <w:r w:rsidR="006D6DC4" w:rsidRPr="008F7A8F">
        <w:rPr>
          <w:rFonts w:ascii="標楷體" w:eastAsia="標楷體" w:hAnsi="標楷體" w:cs="Times New Roman"/>
          <w:b/>
          <w:color w:val="002060"/>
          <w:szCs w:val="24"/>
        </w:rPr>
        <w:t>方式：</w:t>
      </w:r>
    </w:p>
    <w:p w14:paraId="6E698313" w14:textId="3C149392" w:rsidR="00FD4BF4" w:rsidRPr="00C93499" w:rsidRDefault="00FD4BF4" w:rsidP="00FD4BF4">
      <w:pPr>
        <w:pStyle w:val="a3"/>
        <w:numPr>
          <w:ilvl w:val="0"/>
          <w:numId w:val="8"/>
        </w:numPr>
        <w:ind w:leftChars="0"/>
        <w:jc w:val="both"/>
        <w:rPr>
          <w:rFonts w:ascii="Palatino Linotype" w:eastAsia="標楷體" w:hAnsi="Palatino Linotype" w:cs="Times New Roman"/>
          <w:color w:val="002060"/>
          <w:szCs w:val="24"/>
        </w:rPr>
      </w:pPr>
      <w:r>
        <w:rPr>
          <w:rFonts w:ascii="Palatino Linotype" w:eastAsia="標楷體" w:hAnsi="Palatino Linotype" w:cs="Times New Roman" w:hint="eastAsia"/>
          <w:color w:val="002060"/>
          <w:szCs w:val="24"/>
        </w:rPr>
        <w:t>海報張貼時間與位置：</w:t>
      </w:r>
      <w:r>
        <w:rPr>
          <w:rFonts w:ascii="Palatino Linotype" w:eastAsia="標楷體" w:hAnsi="Palatino Linotype" w:cs="Times New Roman" w:hint="eastAsia"/>
          <w:color w:val="002060"/>
          <w:szCs w:val="24"/>
        </w:rPr>
        <w:t>2</w:t>
      </w:r>
      <w:r>
        <w:rPr>
          <w:rFonts w:ascii="Palatino Linotype" w:eastAsia="標楷體" w:hAnsi="Palatino Linotype" w:cs="Times New Roman"/>
          <w:color w:val="002060"/>
          <w:szCs w:val="24"/>
        </w:rPr>
        <w:t>023</w:t>
      </w:r>
      <w:r>
        <w:rPr>
          <w:rFonts w:ascii="Palatino Linotype" w:eastAsia="標楷體" w:hAnsi="Palatino Linotype" w:cs="Times New Roman" w:hint="eastAsia"/>
          <w:color w:val="002060"/>
          <w:szCs w:val="24"/>
        </w:rPr>
        <w:t>年</w:t>
      </w:r>
      <w:r>
        <w:rPr>
          <w:rFonts w:ascii="Palatino Linotype" w:eastAsia="標楷體" w:hAnsi="Palatino Linotype" w:cs="Times New Roman" w:hint="eastAsia"/>
          <w:color w:val="002060"/>
          <w:szCs w:val="24"/>
        </w:rPr>
        <w:t>1</w:t>
      </w:r>
      <w:r>
        <w:rPr>
          <w:rFonts w:ascii="Palatino Linotype" w:eastAsia="標楷體" w:hAnsi="Palatino Linotype" w:cs="Times New Roman" w:hint="eastAsia"/>
          <w:color w:val="002060"/>
          <w:szCs w:val="24"/>
        </w:rPr>
        <w:t>月</w:t>
      </w:r>
      <w:r>
        <w:rPr>
          <w:rFonts w:ascii="Palatino Linotype" w:eastAsia="標楷體" w:hAnsi="Palatino Linotype" w:cs="Times New Roman" w:hint="eastAsia"/>
          <w:color w:val="002060"/>
          <w:szCs w:val="24"/>
        </w:rPr>
        <w:t>31</w:t>
      </w:r>
      <w:r>
        <w:rPr>
          <w:rFonts w:ascii="Palatino Linotype" w:eastAsia="標楷體" w:hAnsi="Palatino Linotype" w:cs="Times New Roman" w:hint="eastAsia"/>
          <w:color w:val="002060"/>
          <w:szCs w:val="24"/>
        </w:rPr>
        <w:t>日</w:t>
      </w:r>
      <w:r>
        <w:rPr>
          <w:rFonts w:ascii="Palatino Linotype" w:eastAsia="標楷體" w:hAnsi="Palatino Linotype" w:cs="Times New Roman" w:hint="eastAsia"/>
          <w:color w:val="002060"/>
          <w:szCs w:val="24"/>
        </w:rPr>
        <w:t>1</w:t>
      </w:r>
      <w:r>
        <w:rPr>
          <w:rFonts w:ascii="Palatino Linotype" w:eastAsia="標楷體" w:hAnsi="Palatino Linotype" w:cs="Times New Roman"/>
          <w:color w:val="002060"/>
          <w:szCs w:val="24"/>
        </w:rPr>
        <w:t xml:space="preserve">4:00 </w:t>
      </w:r>
      <w:r>
        <w:rPr>
          <w:rFonts w:ascii="Palatino Linotype" w:eastAsia="標楷體" w:hAnsi="Palatino Linotype" w:cs="Times New Roman" w:hint="eastAsia"/>
          <w:color w:val="002060"/>
          <w:szCs w:val="24"/>
        </w:rPr>
        <w:t>前張貼在會場海報張貼處</w:t>
      </w:r>
      <w:r>
        <w:rPr>
          <w:rFonts w:ascii="Palatino Linotype" w:eastAsia="標楷體" w:hAnsi="Palatino Linotype" w:cs="Times New Roman" w:hint="eastAsia"/>
          <w:color w:val="002060"/>
          <w:szCs w:val="24"/>
        </w:rPr>
        <w:t>(</w:t>
      </w:r>
      <w:r>
        <w:rPr>
          <w:rFonts w:ascii="Palatino Linotype" w:eastAsia="標楷體" w:hAnsi="Palatino Linotype" w:cs="Times New Roman" w:hint="eastAsia"/>
          <w:color w:val="002060"/>
          <w:szCs w:val="24"/>
        </w:rPr>
        <w:t>國立臺南大學府城校區文薈樓地下一</w:t>
      </w:r>
      <w:r w:rsidRPr="00FD4BF4">
        <w:rPr>
          <w:rFonts w:ascii="Palatino Linotype" w:eastAsia="標楷體" w:hAnsi="Palatino Linotype" w:cs="Times New Roman" w:hint="eastAsia"/>
          <w:color w:val="002060"/>
          <w:szCs w:val="24"/>
        </w:rPr>
        <w:t>樓廣場</w:t>
      </w:r>
      <w:r w:rsidRPr="00FD4BF4">
        <w:rPr>
          <w:rFonts w:ascii="Palatino Linotype" w:eastAsia="標楷體" w:hAnsi="Palatino Linotype" w:cs="Times New Roman" w:hint="eastAsia"/>
          <w:color w:val="002060"/>
          <w:szCs w:val="24"/>
        </w:rPr>
        <w:t>)</w:t>
      </w:r>
    </w:p>
    <w:p w14:paraId="3E41C0A2" w14:textId="685F6BAC" w:rsidR="006D6DC4" w:rsidRPr="00C93499" w:rsidRDefault="00FD4BF4" w:rsidP="00B2191D">
      <w:pPr>
        <w:pStyle w:val="a3"/>
        <w:numPr>
          <w:ilvl w:val="0"/>
          <w:numId w:val="8"/>
        </w:numPr>
        <w:spacing w:line="0" w:lineRule="atLeast"/>
        <w:ind w:leftChars="0" w:left="482" w:hanging="482"/>
        <w:jc w:val="both"/>
        <w:rPr>
          <w:rFonts w:ascii="Palatino Linotype" w:eastAsia="標楷體" w:hAnsi="Palatino Linotype" w:cs="Times New Roman"/>
          <w:color w:val="002060"/>
          <w:szCs w:val="24"/>
        </w:rPr>
      </w:pPr>
      <w:r w:rsidRPr="00C93499">
        <w:rPr>
          <w:rFonts w:ascii="Palatino Linotype" w:eastAsia="標楷體" w:hAnsi="Palatino Linotype" w:cs="Times New Roman"/>
          <w:color w:val="002060"/>
          <w:szCs w:val="24"/>
        </w:rPr>
        <w:t>評分方式將</w:t>
      </w:r>
      <w:r w:rsidRPr="00C93499">
        <w:rPr>
          <w:rFonts w:ascii="Palatino Linotype" w:eastAsia="標楷體" w:hAnsi="Palatino Linotype" w:cs="Times New Roman"/>
          <w:color w:val="002060"/>
          <w:kern w:val="0"/>
          <w:szCs w:val="24"/>
        </w:rPr>
        <w:t>由專家學者進行現場海報評分，評分項目分為現場答詢</w:t>
      </w:r>
      <w:r w:rsidR="00C93499">
        <w:rPr>
          <w:rFonts w:ascii="Palatino Linotype" w:eastAsia="標楷體" w:hAnsi="Palatino Linotype" w:cs="Times New Roman"/>
          <w:color w:val="002060"/>
          <w:kern w:val="0"/>
          <w:szCs w:val="24"/>
        </w:rPr>
        <w:t>(3</w:t>
      </w:r>
      <w:r w:rsidRPr="00C93499">
        <w:rPr>
          <w:rFonts w:ascii="Palatino Linotype" w:eastAsia="標楷體" w:hAnsi="Palatino Linotype" w:cs="Times New Roman"/>
          <w:color w:val="002060"/>
          <w:kern w:val="0"/>
          <w:szCs w:val="24"/>
        </w:rPr>
        <w:t>0%)</w:t>
      </w:r>
      <w:r w:rsidRPr="00C93499">
        <w:rPr>
          <w:rFonts w:ascii="Palatino Linotype" w:eastAsia="標楷體" w:hAnsi="Palatino Linotype" w:cs="Times New Roman"/>
          <w:color w:val="002060"/>
          <w:kern w:val="0"/>
          <w:szCs w:val="24"/>
        </w:rPr>
        <w:t>、原創性</w:t>
      </w:r>
      <w:r w:rsidR="00C93499">
        <w:rPr>
          <w:rFonts w:ascii="Palatino Linotype" w:eastAsia="標楷體" w:hAnsi="Palatino Linotype" w:cs="Times New Roman"/>
          <w:color w:val="002060"/>
          <w:kern w:val="0"/>
          <w:szCs w:val="24"/>
        </w:rPr>
        <w:t>(3</w:t>
      </w:r>
      <w:r w:rsidRPr="00C93499">
        <w:rPr>
          <w:rFonts w:ascii="Palatino Linotype" w:eastAsia="標楷體" w:hAnsi="Palatino Linotype" w:cs="Times New Roman"/>
          <w:color w:val="002060"/>
          <w:kern w:val="0"/>
          <w:szCs w:val="24"/>
        </w:rPr>
        <w:t>0%)</w:t>
      </w:r>
      <w:r w:rsidRPr="00C93499">
        <w:rPr>
          <w:rFonts w:ascii="Palatino Linotype" w:eastAsia="標楷體" w:hAnsi="Palatino Linotype" w:cs="Times New Roman"/>
          <w:color w:val="002060"/>
          <w:kern w:val="0"/>
          <w:szCs w:val="24"/>
        </w:rPr>
        <w:t>、</w:t>
      </w:r>
      <w:bookmarkStart w:id="0" w:name="_GoBack"/>
      <w:bookmarkEnd w:id="0"/>
      <w:r w:rsidRPr="00C93499">
        <w:rPr>
          <w:rFonts w:ascii="Palatino Linotype" w:eastAsia="標楷體" w:hAnsi="Palatino Linotype" w:cs="Times New Roman"/>
          <w:color w:val="002060"/>
          <w:kern w:val="0"/>
          <w:szCs w:val="24"/>
        </w:rPr>
        <w:t>研究成果</w:t>
      </w:r>
      <w:r w:rsidR="00C93499">
        <w:rPr>
          <w:rFonts w:ascii="Palatino Linotype" w:eastAsia="標楷體" w:hAnsi="Palatino Linotype" w:cs="Times New Roman"/>
          <w:color w:val="002060"/>
          <w:kern w:val="0"/>
          <w:szCs w:val="24"/>
        </w:rPr>
        <w:t>(3</w:t>
      </w:r>
      <w:r w:rsidRPr="00C93499">
        <w:rPr>
          <w:rFonts w:ascii="Palatino Linotype" w:eastAsia="標楷體" w:hAnsi="Palatino Linotype" w:cs="Times New Roman"/>
          <w:color w:val="002060"/>
          <w:kern w:val="0"/>
          <w:szCs w:val="24"/>
        </w:rPr>
        <w:t>0%)</w:t>
      </w:r>
      <w:r w:rsidRPr="00C93499">
        <w:rPr>
          <w:rFonts w:ascii="Palatino Linotype" w:eastAsia="標楷體" w:hAnsi="Palatino Linotype" w:cs="Times New Roman"/>
          <w:color w:val="002060"/>
          <w:kern w:val="0"/>
          <w:szCs w:val="24"/>
        </w:rPr>
        <w:t>及版面設計</w:t>
      </w:r>
      <w:r w:rsidR="00C93499">
        <w:rPr>
          <w:rFonts w:ascii="Palatino Linotype" w:eastAsia="標楷體" w:hAnsi="Palatino Linotype" w:cs="Times New Roman"/>
          <w:color w:val="002060"/>
          <w:kern w:val="0"/>
          <w:szCs w:val="24"/>
        </w:rPr>
        <w:t>(1</w:t>
      </w:r>
      <w:r w:rsidRPr="00C93499">
        <w:rPr>
          <w:rFonts w:ascii="Palatino Linotype" w:eastAsia="標楷體" w:hAnsi="Palatino Linotype" w:cs="Times New Roman"/>
          <w:color w:val="002060"/>
          <w:kern w:val="0"/>
          <w:szCs w:val="24"/>
        </w:rPr>
        <w:t>0%)</w:t>
      </w:r>
      <w:r w:rsidR="00C93499">
        <w:rPr>
          <w:rFonts w:ascii="Palatino Linotype" w:eastAsia="標楷體" w:hAnsi="Palatino Linotype" w:cs="Times New Roman"/>
          <w:color w:val="002060"/>
          <w:kern w:val="0"/>
          <w:szCs w:val="24"/>
        </w:rPr>
        <w:t>等</w:t>
      </w:r>
      <w:r w:rsidRPr="00C93499">
        <w:rPr>
          <w:rFonts w:ascii="Palatino Linotype" w:eastAsia="標楷體" w:hAnsi="Palatino Linotype" w:cs="Times New Roman"/>
          <w:color w:val="002060"/>
          <w:kern w:val="0"/>
          <w:szCs w:val="24"/>
        </w:rPr>
        <w:t>部分，選出特優、優選及若干佳作獎項，並於閉幕式前頒發獎狀及獎金以茲鼓勵。</w:t>
      </w:r>
    </w:p>
    <w:p w14:paraId="383FA421" w14:textId="77777777" w:rsidR="00822141" w:rsidRPr="00822141" w:rsidRDefault="00822141" w:rsidP="00822141">
      <w:pPr>
        <w:pStyle w:val="a3"/>
        <w:numPr>
          <w:ilvl w:val="0"/>
          <w:numId w:val="8"/>
        </w:numPr>
        <w:spacing w:line="0" w:lineRule="atLeast"/>
        <w:ind w:leftChars="0" w:left="482" w:hanging="482"/>
        <w:jc w:val="both"/>
        <w:rPr>
          <w:rFonts w:ascii="標楷體" w:eastAsia="標楷體" w:hAnsi="標楷體" w:cs="Times New Roman"/>
          <w:b/>
          <w:color w:val="002060"/>
          <w:szCs w:val="24"/>
        </w:rPr>
      </w:pPr>
      <w:r w:rsidRPr="00C93499">
        <w:rPr>
          <w:rFonts w:ascii="Palatino Linotype" w:eastAsia="標楷體" w:hAnsi="Palatino Linotype" w:cs="Times New Roman"/>
          <w:color w:val="002060"/>
          <w:szCs w:val="24"/>
        </w:rPr>
        <w:t>特優可獲得獎金</w:t>
      </w:r>
      <w:r w:rsidRPr="00C93499">
        <w:rPr>
          <w:rFonts w:ascii="Palatino Linotype" w:eastAsia="標楷體" w:hAnsi="Palatino Linotype" w:cs="Times New Roman"/>
          <w:color w:val="002060"/>
          <w:szCs w:val="24"/>
        </w:rPr>
        <w:t>2,000</w:t>
      </w:r>
      <w:r w:rsidRPr="00C93499">
        <w:rPr>
          <w:rFonts w:ascii="Palatino Linotype" w:eastAsia="標楷體" w:hAnsi="Palatino Linotype" w:cs="Times New Roman"/>
          <w:color w:val="002060"/>
          <w:szCs w:val="24"/>
        </w:rPr>
        <w:t>元及獎狀乙張，優選可獲得獎金</w:t>
      </w:r>
      <w:r w:rsidRPr="00C93499">
        <w:rPr>
          <w:rFonts w:ascii="Palatino Linotype" w:eastAsia="標楷體" w:hAnsi="Palatino Linotype" w:cs="Times New Roman"/>
          <w:color w:val="002060"/>
          <w:szCs w:val="24"/>
        </w:rPr>
        <w:t>1,000</w:t>
      </w:r>
      <w:r w:rsidRPr="00C93499">
        <w:rPr>
          <w:rFonts w:ascii="Palatino Linotype" w:eastAsia="標楷體" w:hAnsi="Palatino Linotype" w:cs="Times New Roman"/>
          <w:color w:val="002060"/>
          <w:szCs w:val="24"/>
        </w:rPr>
        <w:t>元及獎狀乙張，</w:t>
      </w:r>
      <w:r w:rsidRPr="008F7A8F">
        <w:rPr>
          <w:rFonts w:ascii="Palatino Linotype" w:eastAsia="標楷體" w:hAnsi="Palatino Linotype" w:cs="Times New Roman"/>
          <w:color w:val="002060"/>
          <w:szCs w:val="24"/>
        </w:rPr>
        <w:t>佳作可獲得獎狀乙張</w:t>
      </w:r>
      <w:r w:rsidR="00FD4BF4" w:rsidRPr="008F7A8F">
        <w:rPr>
          <w:rFonts w:ascii="Palatino Linotype" w:eastAsia="標楷體" w:hAnsi="Palatino Linotype" w:cs="Times New Roman"/>
          <w:color w:val="002060"/>
          <w:kern w:val="0"/>
          <w:szCs w:val="24"/>
        </w:rPr>
        <w:t>。</w:t>
      </w:r>
    </w:p>
    <w:p w14:paraId="706E340E" w14:textId="77777777" w:rsidR="00822141" w:rsidRDefault="00822141" w:rsidP="00822141">
      <w:pPr>
        <w:pStyle w:val="a3"/>
        <w:spacing w:line="0" w:lineRule="atLeast"/>
        <w:ind w:leftChars="0" w:left="482"/>
        <w:jc w:val="both"/>
        <w:rPr>
          <w:rFonts w:ascii="標楷體" w:eastAsia="標楷體" w:hAnsi="標楷體" w:cs="Times New Roman"/>
          <w:b/>
          <w:color w:val="002060"/>
          <w:szCs w:val="24"/>
        </w:rPr>
      </w:pPr>
    </w:p>
    <w:p w14:paraId="25E5A5F4" w14:textId="451CEEFB" w:rsidR="003A660F" w:rsidRPr="008F7A8F" w:rsidRDefault="00822141" w:rsidP="00822141">
      <w:pPr>
        <w:spacing w:line="0" w:lineRule="atLeast"/>
        <w:jc w:val="both"/>
        <w:rPr>
          <w:rFonts w:ascii="標楷體" w:eastAsia="標楷體" w:hAnsi="標楷體" w:cs="Times New Roman"/>
          <w:b/>
          <w:color w:val="002060"/>
          <w:szCs w:val="24"/>
        </w:rPr>
      </w:pPr>
      <w:r>
        <w:rPr>
          <w:rFonts w:ascii="標楷體" w:eastAsia="標楷體" w:hAnsi="標楷體" w:cs="Times New Roman" w:hint="eastAsia"/>
          <w:b/>
          <w:color w:val="002060"/>
          <w:szCs w:val="24"/>
        </w:rPr>
        <w:t>三、</w:t>
      </w:r>
      <w:r w:rsidRPr="008F7A8F">
        <w:rPr>
          <w:rFonts w:ascii="標楷體" w:eastAsia="標楷體" w:hAnsi="標楷體" w:cs="Times New Roman" w:hint="eastAsia"/>
          <w:b/>
          <w:color w:val="002060"/>
          <w:szCs w:val="24"/>
        </w:rPr>
        <w:t>海報</w:t>
      </w:r>
      <w:r w:rsidR="003A660F" w:rsidRPr="008F7A8F">
        <w:rPr>
          <w:rFonts w:ascii="標楷體" w:eastAsia="標楷體" w:hAnsi="標楷體" w:cs="Times New Roman"/>
          <w:b/>
          <w:color w:val="002060"/>
          <w:szCs w:val="24"/>
        </w:rPr>
        <w:t>說明</w:t>
      </w:r>
      <w:r w:rsidR="00126951" w:rsidRPr="008F7A8F">
        <w:rPr>
          <w:rFonts w:ascii="標楷體" w:eastAsia="標楷體" w:hAnsi="標楷體" w:cs="Times New Roman"/>
          <w:b/>
          <w:color w:val="002060"/>
          <w:szCs w:val="24"/>
        </w:rPr>
        <w:t>：</w:t>
      </w:r>
    </w:p>
    <w:p w14:paraId="43DFDD97" w14:textId="455E6D29" w:rsidR="001C087A" w:rsidRDefault="00822141" w:rsidP="00822141">
      <w:pPr>
        <w:pStyle w:val="a3"/>
        <w:numPr>
          <w:ilvl w:val="0"/>
          <w:numId w:val="9"/>
        </w:numPr>
        <w:ind w:leftChars="0"/>
        <w:jc w:val="both"/>
        <w:rPr>
          <w:rFonts w:ascii="Palatino Linotype" w:eastAsia="標楷體" w:hAnsi="Palatino Linotype" w:cs="Times New Roman"/>
          <w:szCs w:val="24"/>
        </w:rPr>
      </w:pPr>
      <w:r>
        <w:rPr>
          <w:rFonts w:ascii="Palatino Linotype" w:eastAsia="標楷體" w:hAnsi="Palatino Linotype" w:cs="Times New Roman" w:hint="eastAsia"/>
          <w:szCs w:val="24"/>
        </w:rPr>
        <w:t>海報尺寸：</w:t>
      </w:r>
      <w:r w:rsidR="00C93499">
        <w:rPr>
          <w:rFonts w:ascii="Palatino Linotype" w:eastAsia="標楷體" w:hAnsi="Palatino Linotype" w:cs="Times New Roman" w:hint="eastAsia"/>
          <w:szCs w:val="24"/>
        </w:rPr>
        <w:t>A</w:t>
      </w:r>
      <w:r w:rsidR="00C93499">
        <w:rPr>
          <w:rFonts w:ascii="Palatino Linotype" w:eastAsia="標楷體" w:hAnsi="Palatino Linotype" w:cs="Times New Roman"/>
          <w:szCs w:val="24"/>
        </w:rPr>
        <w:t>0</w:t>
      </w:r>
      <w:r w:rsidR="00C93499" w:rsidRPr="00C93499">
        <w:rPr>
          <w:rFonts w:ascii="Palatino Linotype" w:eastAsia="標楷體" w:hAnsi="Palatino Linotype" w:cs="Times New Roman"/>
          <w:szCs w:val="24"/>
        </w:rPr>
        <w:t xml:space="preserve"> </w:t>
      </w:r>
      <w:r w:rsidR="00C93499">
        <w:rPr>
          <w:rFonts w:ascii="Palatino Linotype" w:eastAsia="標楷體" w:hAnsi="Palatino Linotype" w:cs="Times New Roman"/>
          <w:szCs w:val="24"/>
        </w:rPr>
        <w:t>(</w:t>
      </w:r>
      <w:r w:rsidR="00C93499">
        <w:rPr>
          <w:rFonts w:ascii="Palatino Linotype" w:eastAsia="標楷體" w:hAnsi="Palatino Linotype" w:cs="Times New Roman" w:hint="eastAsia"/>
          <w:szCs w:val="24"/>
        </w:rPr>
        <w:t>8</w:t>
      </w:r>
      <w:r w:rsidR="00C93499">
        <w:rPr>
          <w:rFonts w:ascii="Palatino Linotype" w:eastAsia="標楷體" w:hAnsi="Palatino Linotype" w:cs="Times New Roman"/>
          <w:szCs w:val="24"/>
        </w:rPr>
        <w:t>4.1</w:t>
      </w:r>
      <w:r w:rsidR="00C93499">
        <w:rPr>
          <w:rFonts w:ascii="Palatino Linotype" w:eastAsia="標楷體" w:hAnsi="Palatino Linotype" w:cs="Times New Roman" w:hint="eastAsia"/>
          <w:szCs w:val="24"/>
        </w:rPr>
        <w:t>公分寬</w:t>
      </w:r>
      <w:r w:rsidR="00C93499">
        <w:rPr>
          <w:rFonts w:ascii="Palatino Linotype" w:eastAsia="標楷體" w:hAnsi="Palatino Linotype" w:cs="Times New Roman" w:hint="eastAsia"/>
          <w:szCs w:val="24"/>
        </w:rPr>
        <w:t xml:space="preserve"> </w:t>
      </w:r>
      <w:r w:rsidR="00C93499">
        <w:rPr>
          <w:rFonts w:ascii="Palatino Linotype" w:eastAsia="標楷體" w:hAnsi="Palatino Linotype" w:cs="Times New Roman" w:hint="eastAsia"/>
          <w:szCs w:val="24"/>
        </w:rPr>
        <w:sym w:font="Symbol" w:char="F0B4"/>
      </w:r>
      <w:r w:rsidR="00C93499">
        <w:rPr>
          <w:rFonts w:ascii="Palatino Linotype" w:eastAsia="標楷體" w:hAnsi="Palatino Linotype" w:cs="Times New Roman" w:hint="eastAsia"/>
          <w:szCs w:val="24"/>
        </w:rPr>
        <w:t xml:space="preserve"> 1</w:t>
      </w:r>
      <w:r w:rsidR="00C93499">
        <w:rPr>
          <w:rFonts w:ascii="Palatino Linotype" w:eastAsia="標楷體" w:hAnsi="Palatino Linotype" w:cs="Times New Roman"/>
          <w:szCs w:val="24"/>
        </w:rPr>
        <w:t xml:space="preserve">18.9 </w:t>
      </w:r>
      <w:r w:rsidR="00C93499">
        <w:rPr>
          <w:rFonts w:ascii="Palatino Linotype" w:eastAsia="標楷體" w:hAnsi="Palatino Linotype" w:cs="Times New Roman" w:hint="eastAsia"/>
          <w:szCs w:val="24"/>
        </w:rPr>
        <w:t>公</w:t>
      </w:r>
      <w:r w:rsidR="00C93499">
        <w:rPr>
          <w:rFonts w:ascii="Palatino Linotype" w:eastAsia="標楷體" w:hAnsi="Palatino Linotype" w:cs="Times New Roman" w:hint="eastAsia"/>
          <w:szCs w:val="24"/>
        </w:rPr>
        <w:t>)</w:t>
      </w:r>
      <w:r w:rsidR="00C93499">
        <w:rPr>
          <w:rFonts w:ascii="Palatino Linotype" w:eastAsia="標楷體" w:hAnsi="Palatino Linotype" w:cs="Times New Roman"/>
          <w:szCs w:val="24"/>
        </w:rPr>
        <w:t>-</w:t>
      </w:r>
      <w:r w:rsidR="00C93499" w:rsidRPr="00C93499">
        <w:rPr>
          <w:rFonts w:ascii="Palatino Linotype" w:eastAsia="標楷體" w:hAnsi="Palatino Linotype" w:cs="Times New Roman"/>
          <w:szCs w:val="24"/>
          <w:highlight w:val="yellow"/>
        </w:rPr>
        <w:t>Portr</w:t>
      </w:r>
      <w:r w:rsidR="00C93499" w:rsidRPr="00C93499">
        <w:rPr>
          <w:rFonts w:ascii="Palatino Linotype" w:eastAsia="標楷體" w:hAnsi="Palatino Linotype" w:cs="Times New Roman"/>
          <w:szCs w:val="24"/>
          <w:highlight w:val="yellow"/>
        </w:rPr>
        <w:t>ait</w:t>
      </w:r>
      <w:r w:rsidR="00C93499" w:rsidRPr="00C93499">
        <w:rPr>
          <w:rFonts w:ascii="Palatino Linotype" w:eastAsia="標楷體" w:hAnsi="Palatino Linotype" w:cs="Times New Roman" w:hint="eastAsia"/>
          <w:szCs w:val="24"/>
          <w:highlight w:val="yellow"/>
        </w:rPr>
        <w:t>直式海報</w:t>
      </w:r>
    </w:p>
    <w:p w14:paraId="3C302DA7" w14:textId="56AF177A" w:rsidR="00822141" w:rsidRDefault="00C93499" w:rsidP="00822141">
      <w:pPr>
        <w:pStyle w:val="a3"/>
        <w:ind w:leftChars="0" w:firstLineChars="400" w:firstLine="960"/>
        <w:rPr>
          <w:rFonts w:ascii="Palatino Linotype" w:eastAsia="標楷體" w:hAnsi="Palatino Linotype" w:cs="Times New Roman"/>
          <w:szCs w:val="24"/>
        </w:rPr>
      </w:pPr>
      <w:r>
        <w:rPr>
          <w:rFonts w:ascii="Palatino Linotype" w:eastAsia="標楷體" w:hAnsi="Palatino Linotype" w:cs="Times New Roman"/>
          <w:noProof/>
          <w:szCs w:val="24"/>
        </w:rPr>
        <w:drawing>
          <wp:inline distT="0" distB="0" distL="0" distR="0" wp14:anchorId="162496C0" wp14:editId="086C7DEA">
            <wp:extent cx="1190198" cy="146875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ster siz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111" cy="149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8AD94" w14:textId="49F7E983" w:rsidR="00822141" w:rsidRPr="00822141" w:rsidRDefault="008F7A8F" w:rsidP="00822141">
      <w:pPr>
        <w:pStyle w:val="a3"/>
        <w:numPr>
          <w:ilvl w:val="0"/>
          <w:numId w:val="9"/>
        </w:numPr>
        <w:ind w:leftChars="0"/>
        <w:jc w:val="both"/>
        <w:rPr>
          <w:rFonts w:ascii="Palatino Linotype" w:eastAsia="標楷體" w:hAnsi="Palatino Linotype" w:cs="Times New Roman"/>
          <w:szCs w:val="24"/>
        </w:rPr>
      </w:pPr>
      <w:r>
        <w:rPr>
          <w:rFonts w:ascii="Palatino Linotype" w:eastAsia="標楷體" w:hAnsi="Palatino Linotype" w:cs="Times New Roman" w:hint="eastAsia"/>
          <w:szCs w:val="24"/>
        </w:rPr>
        <w:t>現場備有張貼工具，不用自備。</w:t>
      </w:r>
    </w:p>
    <w:p w14:paraId="3883BCE5" w14:textId="77777777" w:rsidR="008F7A8F" w:rsidRDefault="008F7A8F" w:rsidP="001C087A">
      <w:pPr>
        <w:jc w:val="both"/>
        <w:rPr>
          <w:rFonts w:ascii="Palatino Linotype" w:eastAsia="標楷體" w:hAnsi="Palatino Linotype" w:cs="Times New Roman"/>
          <w:szCs w:val="24"/>
        </w:rPr>
      </w:pPr>
    </w:p>
    <w:sectPr w:rsidR="008F7A8F" w:rsidSect="00F66C8F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2DE3" w14:textId="77777777" w:rsidR="00E605A6" w:rsidRDefault="00E605A6" w:rsidP="008F6061">
      <w:r>
        <w:separator/>
      </w:r>
    </w:p>
  </w:endnote>
  <w:endnote w:type="continuationSeparator" w:id="0">
    <w:p w14:paraId="53A16143" w14:textId="77777777" w:rsidR="00E605A6" w:rsidRDefault="00E605A6" w:rsidP="008F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BF7A7" w14:textId="77777777" w:rsidR="00E605A6" w:rsidRDefault="00E605A6" w:rsidP="008F6061">
      <w:r>
        <w:separator/>
      </w:r>
    </w:p>
  </w:footnote>
  <w:footnote w:type="continuationSeparator" w:id="0">
    <w:p w14:paraId="41A86C01" w14:textId="77777777" w:rsidR="00E605A6" w:rsidRDefault="00E605A6" w:rsidP="008F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D4"/>
    <w:multiLevelType w:val="hybridMultilevel"/>
    <w:tmpl w:val="5A7E0E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440FF5"/>
    <w:multiLevelType w:val="hybridMultilevel"/>
    <w:tmpl w:val="BF6037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7200F1"/>
    <w:multiLevelType w:val="hybridMultilevel"/>
    <w:tmpl w:val="36F0F2D8"/>
    <w:lvl w:ilvl="0" w:tplc="90989F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7D3394"/>
    <w:multiLevelType w:val="hybridMultilevel"/>
    <w:tmpl w:val="318C19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C33E58"/>
    <w:multiLevelType w:val="hybridMultilevel"/>
    <w:tmpl w:val="0AA258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300992"/>
    <w:multiLevelType w:val="hybridMultilevel"/>
    <w:tmpl w:val="43DCC9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7E21A68"/>
    <w:multiLevelType w:val="hybridMultilevel"/>
    <w:tmpl w:val="9C2003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9B81029"/>
    <w:multiLevelType w:val="hybridMultilevel"/>
    <w:tmpl w:val="413ADC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BB9111D"/>
    <w:multiLevelType w:val="hybridMultilevel"/>
    <w:tmpl w:val="318C19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3srQwtzQwszA2NrBQ0lEKTi0uzszPAykwqgUA3xX72CwAAAA="/>
  </w:docVars>
  <w:rsids>
    <w:rsidRoot w:val="0079269C"/>
    <w:rsid w:val="00032701"/>
    <w:rsid w:val="00032D3D"/>
    <w:rsid w:val="00041425"/>
    <w:rsid w:val="00096FF2"/>
    <w:rsid w:val="000E050E"/>
    <w:rsid w:val="0011279F"/>
    <w:rsid w:val="00126951"/>
    <w:rsid w:val="0013376A"/>
    <w:rsid w:val="0014099F"/>
    <w:rsid w:val="00173BEE"/>
    <w:rsid w:val="00194316"/>
    <w:rsid w:val="001B3CD0"/>
    <w:rsid w:val="001C087A"/>
    <w:rsid w:val="001F16EE"/>
    <w:rsid w:val="00244272"/>
    <w:rsid w:val="0026570F"/>
    <w:rsid w:val="002D2D03"/>
    <w:rsid w:val="00302B80"/>
    <w:rsid w:val="003338A2"/>
    <w:rsid w:val="003420C4"/>
    <w:rsid w:val="003679AC"/>
    <w:rsid w:val="003A660F"/>
    <w:rsid w:val="003F64FD"/>
    <w:rsid w:val="0040614B"/>
    <w:rsid w:val="00410324"/>
    <w:rsid w:val="00444A50"/>
    <w:rsid w:val="00450ED2"/>
    <w:rsid w:val="00453C2C"/>
    <w:rsid w:val="004565AD"/>
    <w:rsid w:val="00463A22"/>
    <w:rsid w:val="00496C6E"/>
    <w:rsid w:val="004E5BC7"/>
    <w:rsid w:val="005339E8"/>
    <w:rsid w:val="00541D18"/>
    <w:rsid w:val="00556FCF"/>
    <w:rsid w:val="005836FE"/>
    <w:rsid w:val="00592031"/>
    <w:rsid w:val="005A25A6"/>
    <w:rsid w:val="005A3344"/>
    <w:rsid w:val="005E45FF"/>
    <w:rsid w:val="00601508"/>
    <w:rsid w:val="00612CC7"/>
    <w:rsid w:val="00623ABB"/>
    <w:rsid w:val="0063581A"/>
    <w:rsid w:val="006443F2"/>
    <w:rsid w:val="0066757A"/>
    <w:rsid w:val="006774A4"/>
    <w:rsid w:val="006940A3"/>
    <w:rsid w:val="006A7E23"/>
    <w:rsid w:val="006C6690"/>
    <w:rsid w:val="006D6DC4"/>
    <w:rsid w:val="006E57FD"/>
    <w:rsid w:val="00734821"/>
    <w:rsid w:val="0075661E"/>
    <w:rsid w:val="00760E1D"/>
    <w:rsid w:val="007745AE"/>
    <w:rsid w:val="0079269C"/>
    <w:rsid w:val="007B6B3A"/>
    <w:rsid w:val="007C1C3A"/>
    <w:rsid w:val="007E53DE"/>
    <w:rsid w:val="00804B6A"/>
    <w:rsid w:val="00807E51"/>
    <w:rsid w:val="008165FF"/>
    <w:rsid w:val="00822141"/>
    <w:rsid w:val="008371BB"/>
    <w:rsid w:val="008575E3"/>
    <w:rsid w:val="008B3435"/>
    <w:rsid w:val="008F6061"/>
    <w:rsid w:val="008F7A8F"/>
    <w:rsid w:val="00911127"/>
    <w:rsid w:val="009451F6"/>
    <w:rsid w:val="00986C86"/>
    <w:rsid w:val="009A2CDB"/>
    <w:rsid w:val="009A6AC3"/>
    <w:rsid w:val="009C54C2"/>
    <w:rsid w:val="009D41D7"/>
    <w:rsid w:val="009E135D"/>
    <w:rsid w:val="00A10FC0"/>
    <w:rsid w:val="00A431E2"/>
    <w:rsid w:val="00A64A76"/>
    <w:rsid w:val="00A925BC"/>
    <w:rsid w:val="00A976E9"/>
    <w:rsid w:val="00AB0ADD"/>
    <w:rsid w:val="00AB7A55"/>
    <w:rsid w:val="00B1161F"/>
    <w:rsid w:val="00B20D3C"/>
    <w:rsid w:val="00B24810"/>
    <w:rsid w:val="00B5407D"/>
    <w:rsid w:val="00B94EE9"/>
    <w:rsid w:val="00BA68B8"/>
    <w:rsid w:val="00BE15FB"/>
    <w:rsid w:val="00BE2480"/>
    <w:rsid w:val="00BE43CA"/>
    <w:rsid w:val="00BE5D9A"/>
    <w:rsid w:val="00BF6A47"/>
    <w:rsid w:val="00C00F81"/>
    <w:rsid w:val="00C017FD"/>
    <w:rsid w:val="00C45FAE"/>
    <w:rsid w:val="00C533EA"/>
    <w:rsid w:val="00C642FB"/>
    <w:rsid w:val="00C710C9"/>
    <w:rsid w:val="00C9140F"/>
    <w:rsid w:val="00C93499"/>
    <w:rsid w:val="00C97589"/>
    <w:rsid w:val="00CA087C"/>
    <w:rsid w:val="00CB0B7D"/>
    <w:rsid w:val="00CC34FA"/>
    <w:rsid w:val="00CD4809"/>
    <w:rsid w:val="00CD6724"/>
    <w:rsid w:val="00CF5C47"/>
    <w:rsid w:val="00D55CFB"/>
    <w:rsid w:val="00D804ED"/>
    <w:rsid w:val="00DC4C8B"/>
    <w:rsid w:val="00E504D5"/>
    <w:rsid w:val="00E540B2"/>
    <w:rsid w:val="00E605A6"/>
    <w:rsid w:val="00E72536"/>
    <w:rsid w:val="00E918B1"/>
    <w:rsid w:val="00EA0AF8"/>
    <w:rsid w:val="00EB1436"/>
    <w:rsid w:val="00ED6F54"/>
    <w:rsid w:val="00F050BA"/>
    <w:rsid w:val="00F07293"/>
    <w:rsid w:val="00F27F26"/>
    <w:rsid w:val="00F345DA"/>
    <w:rsid w:val="00F5558B"/>
    <w:rsid w:val="00F55F02"/>
    <w:rsid w:val="00F66C8F"/>
    <w:rsid w:val="00FA5D41"/>
    <w:rsid w:val="00FB06F3"/>
    <w:rsid w:val="00FD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B3491C"/>
  <w15:docId w15:val="{CA9B5003-2495-4BB9-B800-9A55A2C4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60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6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6061"/>
    <w:rPr>
      <w:sz w:val="20"/>
      <w:szCs w:val="20"/>
    </w:rPr>
  </w:style>
  <w:style w:type="table" w:styleId="a8">
    <w:name w:val="Table Grid"/>
    <w:basedOn w:val="a1"/>
    <w:uiPriority w:val="39"/>
    <w:rsid w:val="008F60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9">
    <w:name w:val="Light Shading"/>
    <w:basedOn w:val="a1"/>
    <w:uiPriority w:val="60"/>
    <w:rsid w:val="008F60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Grid Accent 3"/>
    <w:basedOn w:val="a1"/>
    <w:uiPriority w:val="62"/>
    <w:rsid w:val="008F606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a">
    <w:name w:val="Light Grid"/>
    <w:basedOn w:val="a1"/>
    <w:uiPriority w:val="62"/>
    <w:rsid w:val="008F60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6C6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C6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37CE-8CFB-40D5-870F-56C8DBAD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Jimred</dc:creator>
  <cp:lastModifiedBy>User</cp:lastModifiedBy>
  <cp:revision>5</cp:revision>
  <cp:lastPrinted>2014-09-01T08:23:00Z</cp:lastPrinted>
  <dcterms:created xsi:type="dcterms:W3CDTF">2022-08-15T06:01:00Z</dcterms:created>
  <dcterms:modified xsi:type="dcterms:W3CDTF">2022-08-16T04:34:00Z</dcterms:modified>
</cp:coreProperties>
</file>